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D64" w:rsidRPr="00DE2D64" w:rsidRDefault="00DE2D64" w:rsidP="00DE2D64">
      <w:pPr>
        <w:pStyle w:val="1"/>
        <w:spacing w:before="0" w:beforeAutospacing="0" w:after="0" w:afterAutospacing="0"/>
        <w:jc w:val="center"/>
        <w:rPr>
          <w:sz w:val="24"/>
          <w:szCs w:val="24"/>
        </w:rPr>
      </w:pPr>
      <w:r w:rsidRPr="00DE2D64">
        <w:rPr>
          <w:sz w:val="24"/>
          <w:szCs w:val="24"/>
        </w:rPr>
        <w:t>РОССИЙСКАЯ ФЕДЕРАЦИЯ</w:t>
      </w:r>
    </w:p>
    <w:p w:rsidR="00DE2D64" w:rsidRPr="00504F22" w:rsidRDefault="00DE2D64" w:rsidP="00DE2D64">
      <w:pPr>
        <w:jc w:val="center"/>
        <w:outlineLvl w:val="0"/>
        <w:rPr>
          <w:b/>
          <w:iCs/>
          <w:caps/>
        </w:rPr>
      </w:pPr>
      <w:r w:rsidRPr="00504F22">
        <w:rPr>
          <w:b/>
          <w:iCs/>
          <w:caps/>
        </w:rPr>
        <w:t>Брянская область УНЕЧСКИЙ МУНИЦИПАЛЬНЫЙ РАЙОН</w:t>
      </w:r>
    </w:p>
    <w:p w:rsidR="00DE2D64" w:rsidRPr="00504F22" w:rsidRDefault="00DE2D64" w:rsidP="00DE2D64">
      <w:pPr>
        <w:jc w:val="center"/>
        <w:outlineLvl w:val="0"/>
        <w:rPr>
          <w:b/>
          <w:i/>
        </w:rPr>
      </w:pPr>
      <w:r w:rsidRPr="00504F22">
        <w:rPr>
          <w:b/>
          <w:iCs/>
          <w:caps/>
        </w:rPr>
        <w:t>Старогутнянское СЕЛЬСКОЕ поселение</w:t>
      </w:r>
    </w:p>
    <w:p w:rsidR="00DE2D64" w:rsidRPr="00504F22" w:rsidRDefault="00DE2D64" w:rsidP="00DE2D64">
      <w:pPr>
        <w:jc w:val="center"/>
        <w:outlineLvl w:val="0"/>
        <w:rPr>
          <w:b/>
        </w:rPr>
      </w:pPr>
      <w:r w:rsidRPr="00504F22">
        <w:rPr>
          <w:b/>
        </w:rPr>
        <w:t>СТАРОГУТНЯНСКИЙ СЕЛЬСКИЙ СОВЕТ НАРОДНЫХ ДЕПУТАТОВ</w:t>
      </w:r>
    </w:p>
    <w:p w:rsidR="00DE2D64" w:rsidRPr="00504F22" w:rsidRDefault="00DE2D64" w:rsidP="00DE2D64">
      <w:pPr>
        <w:jc w:val="center"/>
        <w:outlineLvl w:val="0"/>
      </w:pPr>
      <w:r w:rsidRPr="00504F22">
        <w:rPr>
          <w:b/>
        </w:rPr>
        <w:t>РЕШЕНИЕ</w:t>
      </w:r>
    </w:p>
    <w:p w:rsidR="00DE2D64" w:rsidRPr="00BA20AC" w:rsidRDefault="00DE2D64" w:rsidP="00DE2D64">
      <w:pPr>
        <w:jc w:val="center"/>
        <w:outlineLvl w:val="0"/>
      </w:pPr>
    </w:p>
    <w:p w:rsidR="00DE2D64" w:rsidRPr="006F5D52" w:rsidRDefault="00DE2D64" w:rsidP="00DE2D64">
      <w:pPr>
        <w:jc w:val="both"/>
      </w:pPr>
      <w:r w:rsidRPr="006F5D52">
        <w:t>От</w:t>
      </w:r>
      <w:r>
        <w:t xml:space="preserve">  </w:t>
      </w:r>
      <w:r w:rsidR="008F2832">
        <w:t>15</w:t>
      </w:r>
      <w:r>
        <w:t>.07</w:t>
      </w:r>
      <w:r w:rsidRPr="006F5D52">
        <w:t>.2026  года     №5-</w:t>
      </w:r>
      <w:r>
        <w:t>56</w:t>
      </w:r>
    </w:p>
    <w:p w:rsidR="00DE2D64" w:rsidRPr="00504F22" w:rsidRDefault="00DE2D64" w:rsidP="00DE2D64">
      <w:pPr>
        <w:rPr>
          <w:sz w:val="22"/>
          <w:szCs w:val="22"/>
        </w:rPr>
      </w:pPr>
      <w:r w:rsidRPr="00504F22">
        <w:rPr>
          <w:sz w:val="22"/>
          <w:szCs w:val="22"/>
        </w:rPr>
        <w:t>с. Старая Гута</w:t>
      </w:r>
    </w:p>
    <w:p w:rsidR="00DE2D64" w:rsidRPr="00504F22" w:rsidRDefault="00DE2D64" w:rsidP="00DE2D64">
      <w:pPr>
        <w:rPr>
          <w:sz w:val="22"/>
          <w:szCs w:val="22"/>
        </w:rPr>
      </w:pPr>
    </w:p>
    <w:p w:rsidR="0053613A" w:rsidRPr="00DE2D64" w:rsidRDefault="00DE2D64" w:rsidP="00DE2D64">
      <w:pPr>
        <w:spacing w:before="100" w:beforeAutospacing="1"/>
        <w:rPr>
          <w:b/>
        </w:rPr>
      </w:pPr>
      <w:r w:rsidRPr="001E0F57">
        <w:rPr>
          <w:color w:val="333333"/>
        </w:rPr>
        <w:t xml:space="preserve"> </w:t>
      </w:r>
      <w:r w:rsidR="0053613A" w:rsidRPr="00DE2D64">
        <w:rPr>
          <w:b/>
        </w:rPr>
        <w:t>Об утверждении муниципальной долгосрочной</w:t>
      </w:r>
    </w:p>
    <w:p w:rsidR="0053613A" w:rsidRPr="00DE2D64" w:rsidRDefault="0053613A" w:rsidP="009D605D">
      <w:pPr>
        <w:rPr>
          <w:b/>
        </w:rPr>
      </w:pPr>
      <w:r w:rsidRPr="00DE2D64">
        <w:rPr>
          <w:b/>
        </w:rPr>
        <w:t>целевой п</w:t>
      </w:r>
      <w:r w:rsidR="009D605D" w:rsidRPr="00DE2D64">
        <w:rPr>
          <w:b/>
        </w:rPr>
        <w:t xml:space="preserve">рограммы </w:t>
      </w:r>
      <w:r w:rsidRPr="00DE2D64">
        <w:rPr>
          <w:b/>
        </w:rPr>
        <w:t xml:space="preserve">«Комплексное </w:t>
      </w:r>
      <w:r w:rsidR="009D605D" w:rsidRPr="00DE2D64">
        <w:rPr>
          <w:b/>
        </w:rPr>
        <w:t>развити</w:t>
      </w:r>
      <w:r w:rsidR="00DF31AF" w:rsidRPr="00DE2D64">
        <w:rPr>
          <w:b/>
        </w:rPr>
        <w:t>е</w:t>
      </w:r>
      <w:r w:rsidR="009D605D" w:rsidRPr="00DE2D64">
        <w:rPr>
          <w:b/>
        </w:rPr>
        <w:t xml:space="preserve"> </w:t>
      </w:r>
    </w:p>
    <w:p w:rsidR="009D605D" w:rsidRPr="00DE2D64" w:rsidRDefault="0053613A" w:rsidP="009D605D">
      <w:pPr>
        <w:rPr>
          <w:b/>
        </w:rPr>
      </w:pPr>
      <w:r w:rsidRPr="00DE2D64">
        <w:rPr>
          <w:b/>
        </w:rPr>
        <w:t xml:space="preserve">систем </w:t>
      </w:r>
      <w:r w:rsidR="009D605D" w:rsidRPr="00DE2D64">
        <w:rPr>
          <w:b/>
        </w:rPr>
        <w:t>коммунальной инфраструктуры</w:t>
      </w:r>
    </w:p>
    <w:p w:rsidR="001717DC" w:rsidRPr="00DE2D64" w:rsidRDefault="00DE2D64" w:rsidP="00853D58">
      <w:pPr>
        <w:rPr>
          <w:b/>
        </w:rPr>
      </w:pPr>
      <w:r w:rsidRPr="00DE2D64">
        <w:rPr>
          <w:b/>
        </w:rPr>
        <w:t>Старогутнянского</w:t>
      </w:r>
      <w:r w:rsidR="00853D58" w:rsidRPr="00DE2D64">
        <w:rPr>
          <w:b/>
        </w:rPr>
        <w:t xml:space="preserve"> </w:t>
      </w:r>
      <w:r w:rsidR="009D605D" w:rsidRPr="00DE2D64">
        <w:rPr>
          <w:b/>
        </w:rPr>
        <w:t xml:space="preserve"> </w:t>
      </w:r>
      <w:r w:rsidR="00853D58" w:rsidRPr="00DE2D64">
        <w:rPr>
          <w:b/>
        </w:rPr>
        <w:t xml:space="preserve">сельского поселения </w:t>
      </w:r>
      <w:r w:rsidR="001717DC" w:rsidRPr="00DE2D64">
        <w:rPr>
          <w:b/>
        </w:rPr>
        <w:t>Унечского</w:t>
      </w:r>
    </w:p>
    <w:p w:rsidR="00853D58" w:rsidRPr="00DE2D64" w:rsidRDefault="001717DC" w:rsidP="00853D58">
      <w:pPr>
        <w:rPr>
          <w:b/>
        </w:rPr>
      </w:pPr>
      <w:r w:rsidRPr="00DE2D64">
        <w:rPr>
          <w:b/>
        </w:rPr>
        <w:t xml:space="preserve"> муниципального</w:t>
      </w:r>
      <w:r w:rsidR="0067180B" w:rsidRPr="00DE2D64">
        <w:rPr>
          <w:b/>
        </w:rPr>
        <w:t xml:space="preserve"> района Брянской области на 2026</w:t>
      </w:r>
      <w:r w:rsidR="0053613A" w:rsidRPr="00DE2D64">
        <w:rPr>
          <w:b/>
        </w:rPr>
        <w:t>-20</w:t>
      </w:r>
      <w:r w:rsidR="0067180B" w:rsidRPr="00DE2D64">
        <w:rPr>
          <w:b/>
        </w:rPr>
        <w:t>30</w:t>
      </w:r>
      <w:r w:rsidR="0053613A" w:rsidRPr="00DE2D64">
        <w:rPr>
          <w:b/>
        </w:rPr>
        <w:t xml:space="preserve"> годы»</w:t>
      </w:r>
    </w:p>
    <w:p w:rsidR="00DE2D64" w:rsidRDefault="00030E29" w:rsidP="000F4419">
      <w:pPr>
        <w:spacing w:before="100" w:beforeAutospacing="1" w:after="100" w:afterAutospacing="1"/>
        <w:jc w:val="both"/>
        <w:rPr>
          <w:color w:val="000000"/>
          <w:spacing w:val="4"/>
          <w:sz w:val="22"/>
          <w:szCs w:val="22"/>
        </w:rPr>
      </w:pPr>
      <w:r w:rsidRPr="00B3501E">
        <w:t xml:space="preserve">         </w:t>
      </w:r>
      <w:r w:rsidR="0053613A" w:rsidRPr="00B3501E">
        <w:t xml:space="preserve">Руководствуясь Федеральным законом от 06.10.2003 года №131-ФЗ «Об общих принципах организации местного самоуправления в РФ» </w:t>
      </w:r>
      <w:r w:rsidR="0067180B">
        <w:t>,</w:t>
      </w:r>
      <w:r w:rsidR="00C35E88" w:rsidRPr="00B3501E">
        <w:t xml:space="preserve"> </w:t>
      </w:r>
      <w:r w:rsidR="0067180B">
        <w:t>Федеральным законом от 20.03.2025</w:t>
      </w:r>
      <w:r w:rsidR="0067180B" w:rsidRPr="00B3501E">
        <w:t xml:space="preserve"> года №</w:t>
      </w:r>
      <w:r w:rsidR="0067180B">
        <w:t>33</w:t>
      </w:r>
      <w:r w:rsidR="0067180B" w:rsidRPr="00B3501E">
        <w:t xml:space="preserve">-ФЗ «Об общих принципах организации местного самоуправления в </w:t>
      </w:r>
      <w:r w:rsidR="0067180B">
        <w:t>единой системе публичной власти</w:t>
      </w:r>
      <w:r w:rsidR="0067180B" w:rsidRPr="00B3501E">
        <w:t xml:space="preserve">» </w:t>
      </w:r>
      <w:r w:rsidR="008F2832">
        <w:rPr>
          <w:color w:val="000000"/>
          <w:spacing w:val="4"/>
          <w:sz w:val="22"/>
          <w:szCs w:val="22"/>
        </w:rPr>
        <w:t>Старогутнянский</w:t>
      </w:r>
      <w:r w:rsidR="009C3CBA" w:rsidRPr="00545FA7">
        <w:rPr>
          <w:color w:val="000000"/>
          <w:spacing w:val="4"/>
          <w:sz w:val="22"/>
          <w:szCs w:val="22"/>
        </w:rPr>
        <w:t xml:space="preserve"> сельский Совет народных депутатов</w:t>
      </w:r>
    </w:p>
    <w:p w:rsidR="00DE2D64" w:rsidRDefault="009C3CBA" w:rsidP="00DE2D64">
      <w:pPr>
        <w:jc w:val="center"/>
        <w:rPr>
          <w:color w:val="003C80"/>
        </w:rPr>
      </w:pPr>
      <w:r w:rsidRPr="00545FA7">
        <w:rPr>
          <w:color w:val="000000"/>
          <w:spacing w:val="4"/>
          <w:sz w:val="22"/>
          <w:szCs w:val="22"/>
        </w:rPr>
        <w:t>РЕШИЛ:</w:t>
      </w:r>
    </w:p>
    <w:p w:rsidR="00DE2D64" w:rsidRPr="00DE2D64" w:rsidRDefault="00DE2D64" w:rsidP="00DE2D64">
      <w:pPr>
        <w:jc w:val="both"/>
        <w:rPr>
          <w:color w:val="003C80"/>
        </w:rPr>
      </w:pPr>
      <w:r>
        <w:rPr>
          <w:color w:val="003C80"/>
        </w:rPr>
        <w:tab/>
      </w:r>
      <w:r w:rsidR="00030E29" w:rsidRPr="00B3501E">
        <w:t xml:space="preserve"> 1. Утвердить </w:t>
      </w:r>
      <w:r w:rsidR="0053613A" w:rsidRPr="00B3501E">
        <w:t xml:space="preserve">муниципальную долгосрочную целевую программу «Комплексное развитие систем коммунальной инфраструктуры </w:t>
      </w:r>
      <w:r>
        <w:t>Старогутнянского</w:t>
      </w:r>
      <w:r w:rsidR="001717DC" w:rsidRPr="00B3501E">
        <w:t xml:space="preserve">  сельского поселения </w:t>
      </w:r>
      <w:r w:rsidR="001717DC">
        <w:t>Унечского муниципального</w:t>
      </w:r>
      <w:r w:rsidR="00CA2E79">
        <w:t xml:space="preserve"> района Брянской области на 2026</w:t>
      </w:r>
      <w:r w:rsidR="001717DC" w:rsidRPr="00B3501E">
        <w:t>-20</w:t>
      </w:r>
      <w:r w:rsidR="00CA2E79">
        <w:t>30</w:t>
      </w:r>
      <w:r w:rsidR="001717DC" w:rsidRPr="00B3501E">
        <w:t xml:space="preserve"> годы</w:t>
      </w:r>
      <w:r w:rsidR="0053613A" w:rsidRPr="00B3501E">
        <w:t xml:space="preserve">» </w:t>
      </w:r>
      <w:r w:rsidR="00030E29" w:rsidRPr="00B3501E">
        <w:t>согласно приложению.</w:t>
      </w:r>
    </w:p>
    <w:p w:rsidR="00DE2D64" w:rsidRDefault="00DE2D64" w:rsidP="00DE2D64">
      <w:pPr>
        <w:spacing w:line="276" w:lineRule="auto"/>
        <w:jc w:val="both"/>
      </w:pPr>
      <w:r>
        <w:tab/>
      </w:r>
    </w:p>
    <w:p w:rsidR="00DE2D64" w:rsidRDefault="00DE2D64" w:rsidP="00DE2D64">
      <w:pPr>
        <w:spacing w:line="276" w:lineRule="auto"/>
        <w:jc w:val="both"/>
      </w:pPr>
      <w:r>
        <w:t xml:space="preserve"> </w:t>
      </w:r>
      <w:r>
        <w:tab/>
      </w:r>
      <w:r w:rsidR="0053613A" w:rsidRPr="00B3501E">
        <w:t>2</w:t>
      </w:r>
      <w:r w:rsidR="00030E29" w:rsidRPr="00B3501E">
        <w:t xml:space="preserve">. </w:t>
      </w:r>
      <w:r w:rsidR="000F4419" w:rsidRPr="00B3501E">
        <w:t>Н</w:t>
      </w:r>
      <w:r w:rsidR="00C35E88" w:rsidRPr="00B3501E">
        <w:t xml:space="preserve">астоящее </w:t>
      </w:r>
      <w:r w:rsidR="00C472FB">
        <w:t>решение</w:t>
      </w:r>
      <w:r w:rsidR="000F4419" w:rsidRPr="00B3501E">
        <w:t xml:space="preserve"> обнародовать</w:t>
      </w:r>
      <w:r w:rsidR="00C35E88" w:rsidRPr="00B3501E">
        <w:t xml:space="preserve"> согласно Устава </w:t>
      </w:r>
      <w:r w:rsidR="008F2832">
        <w:t>Старогутнянского</w:t>
      </w:r>
      <w:r w:rsidR="00C35E88" w:rsidRPr="00B3501E">
        <w:t xml:space="preserve"> сельского поселения</w:t>
      </w:r>
      <w:r w:rsidR="00030E29" w:rsidRPr="00B3501E">
        <w:t>.</w:t>
      </w:r>
    </w:p>
    <w:p w:rsidR="00DE2D64" w:rsidRDefault="00DE2D64" w:rsidP="00DE2D64">
      <w:pPr>
        <w:spacing w:line="276" w:lineRule="auto"/>
        <w:jc w:val="both"/>
      </w:pPr>
    </w:p>
    <w:p w:rsidR="00030E29" w:rsidRPr="00B3501E" w:rsidRDefault="00DE2D64" w:rsidP="00DE2D64">
      <w:pPr>
        <w:spacing w:line="276" w:lineRule="auto"/>
        <w:jc w:val="both"/>
      </w:pPr>
      <w:r>
        <w:tab/>
      </w:r>
      <w:r w:rsidR="000F4419" w:rsidRPr="00B3501E">
        <w:t xml:space="preserve"> </w:t>
      </w:r>
      <w:r w:rsidR="0053613A" w:rsidRPr="00B3501E">
        <w:t>3</w:t>
      </w:r>
      <w:r w:rsidR="000F4419" w:rsidRPr="00B3501E">
        <w:t xml:space="preserve">. Настоящее </w:t>
      </w:r>
      <w:r w:rsidR="00C472FB">
        <w:t>решение</w:t>
      </w:r>
      <w:r w:rsidR="00030E29" w:rsidRPr="00B3501E">
        <w:t xml:space="preserve"> вступае</w:t>
      </w:r>
      <w:r w:rsidR="000F4419" w:rsidRPr="00B3501E">
        <w:t>т в силу после его официального обнародования.</w:t>
      </w:r>
    </w:p>
    <w:p w:rsidR="00030E29" w:rsidRPr="00B3501E" w:rsidRDefault="00030E29" w:rsidP="00DE2D64">
      <w:pPr>
        <w:spacing w:before="100" w:beforeAutospacing="1" w:after="100" w:afterAutospacing="1"/>
        <w:jc w:val="both"/>
      </w:pPr>
      <w:r w:rsidRPr="00B3501E">
        <w:t xml:space="preserve">                                                                                           </w:t>
      </w:r>
    </w:p>
    <w:p w:rsidR="00030E29" w:rsidRPr="00B3501E" w:rsidRDefault="00030E29" w:rsidP="00030E29">
      <w:pPr>
        <w:spacing w:before="100" w:beforeAutospacing="1" w:after="100" w:afterAutospacing="1"/>
        <w:jc w:val="both"/>
      </w:pPr>
      <w:r w:rsidRPr="00B3501E">
        <w:t> </w:t>
      </w:r>
    </w:p>
    <w:p w:rsidR="009C3CBA" w:rsidRPr="00545FA7" w:rsidRDefault="009C3CBA" w:rsidP="009C3CBA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</w:p>
    <w:p w:rsidR="009C3CBA" w:rsidRPr="00545FA7" w:rsidRDefault="001717DC" w:rsidP="009C3CBA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sz w:val="22"/>
          <w:szCs w:val="22"/>
        </w:rPr>
        <w:t xml:space="preserve">Глава </w:t>
      </w:r>
      <w:r w:rsidR="00DE2D64">
        <w:rPr>
          <w:sz w:val="22"/>
          <w:szCs w:val="22"/>
        </w:rPr>
        <w:t>Старогутнянского</w:t>
      </w:r>
      <w:r>
        <w:rPr>
          <w:sz w:val="22"/>
          <w:szCs w:val="22"/>
        </w:rPr>
        <w:t xml:space="preserve"> сельского поселения</w:t>
      </w:r>
      <w:r w:rsidR="009C3CBA" w:rsidRPr="00545FA7">
        <w:rPr>
          <w:sz w:val="22"/>
          <w:szCs w:val="22"/>
        </w:rPr>
        <w:t xml:space="preserve">                                                                </w:t>
      </w:r>
      <w:r w:rsidR="00DE2D64">
        <w:rPr>
          <w:sz w:val="22"/>
          <w:szCs w:val="22"/>
        </w:rPr>
        <w:t>Е.М.Шлык</w:t>
      </w:r>
    </w:p>
    <w:p w:rsidR="00030E29" w:rsidRPr="00B3501E" w:rsidRDefault="000F4419" w:rsidP="00030E29">
      <w:pPr>
        <w:spacing w:before="100" w:beforeAutospacing="1" w:after="100" w:afterAutospacing="1"/>
        <w:jc w:val="both"/>
      </w:pPr>
      <w:r w:rsidRPr="00B3501E">
        <w:rPr>
          <w:bCs/>
        </w:rPr>
        <w:t>       </w:t>
      </w:r>
    </w:p>
    <w:p w:rsidR="00030E29" w:rsidRPr="00B3501E" w:rsidRDefault="00030E29" w:rsidP="00030E29">
      <w:pPr>
        <w:spacing w:before="100" w:beforeAutospacing="1" w:after="100" w:afterAutospacing="1"/>
        <w:jc w:val="both"/>
        <w:rPr>
          <w:bCs/>
        </w:rPr>
      </w:pPr>
      <w:r w:rsidRPr="00B3501E">
        <w:rPr>
          <w:bCs/>
        </w:rPr>
        <w:t> </w:t>
      </w:r>
    </w:p>
    <w:p w:rsidR="00923C4A" w:rsidRPr="00B3501E" w:rsidRDefault="00923C4A" w:rsidP="00030E29">
      <w:pPr>
        <w:spacing w:before="100" w:beforeAutospacing="1" w:after="100" w:afterAutospacing="1"/>
        <w:jc w:val="both"/>
        <w:rPr>
          <w:bCs/>
        </w:rPr>
      </w:pPr>
    </w:p>
    <w:p w:rsidR="00923C4A" w:rsidRPr="00B3501E" w:rsidRDefault="00923C4A" w:rsidP="00030E29">
      <w:pPr>
        <w:spacing w:before="100" w:beforeAutospacing="1" w:after="100" w:afterAutospacing="1"/>
        <w:jc w:val="both"/>
        <w:rPr>
          <w:bCs/>
        </w:rPr>
      </w:pPr>
    </w:p>
    <w:p w:rsidR="00923C4A" w:rsidRPr="00B3501E" w:rsidRDefault="00923C4A" w:rsidP="00030E29">
      <w:pPr>
        <w:spacing w:before="100" w:beforeAutospacing="1" w:after="100" w:afterAutospacing="1"/>
        <w:jc w:val="both"/>
        <w:rPr>
          <w:bCs/>
        </w:rPr>
      </w:pPr>
    </w:p>
    <w:p w:rsidR="00923C4A" w:rsidRDefault="00923C4A" w:rsidP="00923C4A">
      <w:pPr>
        <w:pStyle w:val="1"/>
        <w:rPr>
          <w:b w:val="0"/>
          <w:kern w:val="0"/>
          <w:sz w:val="24"/>
          <w:szCs w:val="24"/>
        </w:rPr>
      </w:pPr>
      <w:bookmarkStart w:id="0" w:name="_Toc526694715"/>
    </w:p>
    <w:p w:rsidR="009C3CBA" w:rsidRPr="00B3501E" w:rsidRDefault="009C3CBA" w:rsidP="00923C4A">
      <w:pPr>
        <w:pStyle w:val="1"/>
        <w:rPr>
          <w:b w:val="0"/>
          <w:sz w:val="24"/>
          <w:szCs w:val="24"/>
        </w:rPr>
      </w:pPr>
    </w:p>
    <w:p w:rsidR="00923C4A" w:rsidRPr="00DE2D64" w:rsidRDefault="00923C4A" w:rsidP="00923C4A">
      <w:pPr>
        <w:pStyle w:val="1"/>
        <w:jc w:val="center"/>
        <w:rPr>
          <w:sz w:val="24"/>
          <w:szCs w:val="24"/>
        </w:rPr>
      </w:pPr>
      <w:r w:rsidRPr="00DE2D64">
        <w:rPr>
          <w:sz w:val="24"/>
          <w:szCs w:val="24"/>
        </w:rPr>
        <w:lastRenderedPageBreak/>
        <w:t>Муниципальная долгосрочная целевая программа</w:t>
      </w:r>
    </w:p>
    <w:p w:rsidR="00923C4A" w:rsidRPr="001717DC" w:rsidRDefault="00923C4A" w:rsidP="001717DC">
      <w:r w:rsidRPr="00B3501E">
        <w:rPr>
          <w:b/>
        </w:rPr>
        <w:t xml:space="preserve">«Комплексное развитие систем коммунальной инфраструктуры </w:t>
      </w:r>
      <w:r w:rsidR="00DE2D64">
        <w:t>Старогутнянского</w:t>
      </w:r>
      <w:r w:rsidR="001717DC" w:rsidRPr="00B3501E">
        <w:t xml:space="preserve">  сельского поселения </w:t>
      </w:r>
      <w:r w:rsidR="001717DC">
        <w:t xml:space="preserve">Унечского </w:t>
      </w:r>
      <w:r w:rsidR="001717DC" w:rsidRPr="001717DC">
        <w:t>муниципального райо</w:t>
      </w:r>
      <w:r w:rsidR="00CA2E79">
        <w:t>на Брянской области на 2026-2030</w:t>
      </w:r>
      <w:r w:rsidR="001717DC" w:rsidRPr="001717DC">
        <w:t xml:space="preserve"> годы</w:t>
      </w:r>
      <w:r w:rsidRPr="00B3501E">
        <w:rPr>
          <w:b/>
        </w:rPr>
        <w:t>»</w:t>
      </w:r>
    </w:p>
    <w:p w:rsidR="00923C4A" w:rsidRPr="00B3501E" w:rsidRDefault="00923C4A" w:rsidP="00923C4A">
      <w:pPr>
        <w:pStyle w:val="1"/>
        <w:jc w:val="center"/>
        <w:rPr>
          <w:b w:val="0"/>
          <w:sz w:val="24"/>
          <w:szCs w:val="24"/>
        </w:rPr>
      </w:pPr>
    </w:p>
    <w:p w:rsidR="00923C4A" w:rsidRPr="00DE2D64" w:rsidRDefault="00923C4A" w:rsidP="00923C4A">
      <w:pPr>
        <w:pStyle w:val="1"/>
        <w:jc w:val="both"/>
        <w:rPr>
          <w:sz w:val="24"/>
          <w:szCs w:val="24"/>
        </w:rPr>
      </w:pPr>
      <w:r w:rsidRPr="00DE2D64">
        <w:rPr>
          <w:sz w:val="24"/>
          <w:szCs w:val="24"/>
        </w:rPr>
        <w:t xml:space="preserve">ПАСПОРТ ПРОГРАММЫ </w:t>
      </w:r>
    </w:p>
    <w:p w:rsidR="00923C4A" w:rsidRPr="00B3501E" w:rsidRDefault="00923C4A" w:rsidP="00923C4A">
      <w:pPr>
        <w:jc w:val="both"/>
      </w:pPr>
    </w:p>
    <w:tbl>
      <w:tblPr>
        <w:tblW w:w="0" w:type="auto"/>
        <w:tblLayout w:type="fixed"/>
        <w:tblLook w:val="0000"/>
      </w:tblPr>
      <w:tblGrid>
        <w:gridCol w:w="4068"/>
        <w:gridCol w:w="5940"/>
      </w:tblGrid>
      <w:tr w:rsidR="00923C4A" w:rsidRPr="00B3501E" w:rsidTr="00C109A5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923C4A" w:rsidRPr="00B3501E" w:rsidRDefault="00923C4A" w:rsidP="00524C06">
            <w:pPr>
              <w:jc w:val="both"/>
            </w:pPr>
            <w:r w:rsidRPr="00B3501E">
              <w:t>Наименование программы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923C4A" w:rsidRPr="00B3501E" w:rsidRDefault="00E827A7" w:rsidP="00C10F40">
            <w:r w:rsidRPr="00B3501E">
              <w:t xml:space="preserve">«Комплексное развитие систем коммунальной инфраструктуры </w:t>
            </w:r>
            <w:r w:rsidR="00DE2D64">
              <w:t>Старогутнянского</w:t>
            </w:r>
            <w:r w:rsidR="00C10F40" w:rsidRPr="00B3501E">
              <w:t xml:space="preserve">  сельского поселения </w:t>
            </w:r>
            <w:r w:rsidR="00C10F40">
              <w:t xml:space="preserve">Унечского </w:t>
            </w:r>
            <w:r w:rsidR="00C10F40" w:rsidRPr="00C10F40">
              <w:t>муниципального райо</w:t>
            </w:r>
            <w:r w:rsidR="00CA2E79">
              <w:t>на Брянской области на 2026-2030</w:t>
            </w:r>
            <w:r w:rsidR="00C10F40" w:rsidRPr="00C10F40">
              <w:t xml:space="preserve"> годы</w:t>
            </w:r>
            <w:r w:rsidRPr="00B3501E">
              <w:t xml:space="preserve">» </w:t>
            </w:r>
            <w:r w:rsidR="00923C4A" w:rsidRPr="00B3501E">
              <w:t>(далее - программа)</w:t>
            </w:r>
          </w:p>
          <w:p w:rsidR="00923C4A" w:rsidRPr="00B3501E" w:rsidRDefault="00923C4A" w:rsidP="00524C06">
            <w:pPr>
              <w:jc w:val="both"/>
            </w:pPr>
          </w:p>
        </w:tc>
      </w:tr>
      <w:tr w:rsidR="00923C4A" w:rsidRPr="00B3501E" w:rsidTr="00C109A5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923C4A" w:rsidRPr="00B3501E" w:rsidRDefault="00923C4A" w:rsidP="00524C06">
            <w:pPr>
              <w:jc w:val="both"/>
            </w:pPr>
            <w:r w:rsidRPr="00B3501E">
              <w:t>Основные разработчики программы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923C4A" w:rsidRPr="00B3501E" w:rsidRDefault="00DE2D64" w:rsidP="00524C06">
            <w:pPr>
              <w:pStyle w:val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Старогутнянская</w:t>
            </w:r>
            <w:r w:rsidR="00923C4A" w:rsidRPr="00B3501E">
              <w:rPr>
                <w:sz w:val="24"/>
                <w:szCs w:val="24"/>
              </w:rPr>
              <w:t xml:space="preserve"> сельская администрация</w:t>
            </w:r>
          </w:p>
          <w:p w:rsidR="00923C4A" w:rsidRPr="00B3501E" w:rsidRDefault="00923C4A" w:rsidP="00524C06">
            <w:pPr>
              <w:jc w:val="both"/>
            </w:pPr>
          </w:p>
        </w:tc>
      </w:tr>
      <w:tr w:rsidR="00923C4A" w:rsidRPr="00B3501E" w:rsidTr="00C109A5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923C4A" w:rsidRPr="00B3501E" w:rsidRDefault="00923C4A" w:rsidP="00524C06">
            <w:pPr>
              <w:jc w:val="both"/>
            </w:pPr>
            <w:r w:rsidRPr="00B3501E">
              <w:t>Цели и задачи программы, важнейшие целевые показатели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923C4A" w:rsidRPr="00B3501E" w:rsidRDefault="00E827A7" w:rsidP="00524C06">
            <w:pPr>
              <w:jc w:val="both"/>
            </w:pPr>
            <w:r w:rsidRPr="00B3501E">
              <w:t xml:space="preserve">Развитие систем коммунальной инфраструктуры в соответствии с потребностями жилищного и промышленного строительства в </w:t>
            </w:r>
            <w:r w:rsidR="00DE2D64">
              <w:t>Старогутнянском</w:t>
            </w:r>
            <w:r w:rsidRPr="00B3501E">
              <w:t xml:space="preserve"> сельском поселении</w:t>
            </w:r>
            <w:r w:rsidR="00C10F40">
              <w:t xml:space="preserve"> Унечского муниципального района Брянской области</w:t>
            </w:r>
            <w:r w:rsidRPr="00B3501E">
              <w:t>. Определение перспективной потребности населения, объектов нового строительства и коммунальных ресурсов.</w:t>
            </w:r>
          </w:p>
          <w:p w:rsidR="00923C4A" w:rsidRPr="00B3501E" w:rsidRDefault="00923C4A" w:rsidP="00524C06">
            <w:pPr>
              <w:jc w:val="both"/>
            </w:pPr>
          </w:p>
        </w:tc>
      </w:tr>
      <w:tr w:rsidR="00923C4A" w:rsidRPr="00B3501E" w:rsidTr="00C109A5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923C4A" w:rsidRPr="00B3501E" w:rsidRDefault="00923C4A" w:rsidP="00524C06">
            <w:pPr>
              <w:jc w:val="both"/>
            </w:pPr>
            <w:r w:rsidRPr="00B3501E">
              <w:t>Сроки  и этапы реализации программы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923C4A" w:rsidRPr="00B3501E" w:rsidRDefault="00CA2E79" w:rsidP="00524C06">
            <w:pPr>
              <w:jc w:val="both"/>
            </w:pPr>
            <w:r>
              <w:t>2026-2030</w:t>
            </w:r>
            <w:r w:rsidRPr="00C10F40">
              <w:t xml:space="preserve"> </w:t>
            </w:r>
            <w:r w:rsidR="00923C4A" w:rsidRPr="00B3501E">
              <w:t>годы</w:t>
            </w:r>
          </w:p>
          <w:p w:rsidR="00923C4A" w:rsidRPr="00B3501E" w:rsidRDefault="00923C4A" w:rsidP="00524C06">
            <w:pPr>
              <w:jc w:val="both"/>
            </w:pPr>
          </w:p>
        </w:tc>
      </w:tr>
      <w:tr w:rsidR="00923C4A" w:rsidRPr="00B3501E" w:rsidTr="00C109A5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923C4A" w:rsidRPr="00B3501E" w:rsidRDefault="00E827A7" w:rsidP="00524C06">
            <w:pPr>
              <w:jc w:val="both"/>
            </w:pPr>
            <w:r w:rsidRPr="00B3501E">
              <w:t>Важнейшие целевые показатели программы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923C4A" w:rsidRPr="00B3501E" w:rsidRDefault="00E827A7" w:rsidP="00524C06">
            <w:pPr>
              <w:jc w:val="both"/>
            </w:pPr>
            <w:r w:rsidRPr="00B3501E">
              <w:t>Определение критериев доступности для населения коммунальных услуг, показателей спроса на коммунальные ресурсы и перспективных нагрузок, величин новых нагрузок, показателей качества поставляемого коммунального ресурса. Показателей степени охвата потребителей приборами учета, показателей надежности по каждой системе ресурсоснабжения, показателей эффективности производства и транспортировки ресурсов, показателей эффективности потребления каждого вида коммунальных ресурсов.</w:t>
            </w:r>
          </w:p>
          <w:p w:rsidR="00923C4A" w:rsidRPr="00B3501E" w:rsidRDefault="00923C4A" w:rsidP="00524C06">
            <w:pPr>
              <w:jc w:val="both"/>
            </w:pPr>
          </w:p>
        </w:tc>
      </w:tr>
      <w:tr w:rsidR="00923C4A" w:rsidRPr="00B3501E" w:rsidTr="00C109A5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923C4A" w:rsidRPr="00B3501E" w:rsidRDefault="00923C4A" w:rsidP="00524C06">
            <w:pPr>
              <w:jc w:val="both"/>
            </w:pPr>
            <w:r w:rsidRPr="00B3501E">
              <w:t>Объемы и источники финансирования, направления расходов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923C4A" w:rsidRPr="00B3501E" w:rsidRDefault="00E827A7" w:rsidP="00524C06">
            <w:pPr>
              <w:jc w:val="both"/>
            </w:pPr>
            <w:r w:rsidRPr="00B3501E">
              <w:t xml:space="preserve">Федеральный бюджет, </w:t>
            </w:r>
            <w:r w:rsidR="00DC5147" w:rsidRPr="00B3501E">
              <w:t>областной бюджет, местный бюджет района, местный бюджет поселений, финансовые средства инвестора.</w:t>
            </w:r>
          </w:p>
          <w:p w:rsidR="00923C4A" w:rsidRPr="00B3501E" w:rsidRDefault="00923C4A" w:rsidP="00524C06">
            <w:pPr>
              <w:jc w:val="both"/>
              <w:rPr>
                <w:u w:val="single"/>
              </w:rPr>
            </w:pPr>
          </w:p>
        </w:tc>
      </w:tr>
      <w:tr w:rsidR="00923C4A" w:rsidRPr="00B3501E" w:rsidTr="00C109A5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923C4A" w:rsidRPr="00B3501E" w:rsidRDefault="00923C4A" w:rsidP="00524C06">
            <w:pPr>
              <w:jc w:val="both"/>
            </w:pPr>
            <w:r w:rsidRPr="00B3501E">
              <w:t>Система организации контроля за исполнением программы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923C4A" w:rsidRPr="00B3501E" w:rsidRDefault="00923C4A" w:rsidP="00524C06">
            <w:pPr>
              <w:jc w:val="both"/>
            </w:pPr>
            <w:r w:rsidRPr="00B3501E">
              <w:t xml:space="preserve">Контроль за исполнением программы осуществляет </w:t>
            </w:r>
            <w:r w:rsidR="00DE2D64">
              <w:t>Старогутнянская</w:t>
            </w:r>
            <w:r w:rsidRPr="00B3501E">
              <w:t xml:space="preserve"> сельская администрация</w:t>
            </w:r>
          </w:p>
          <w:p w:rsidR="00923C4A" w:rsidRPr="00B3501E" w:rsidRDefault="00923C4A" w:rsidP="00524C06">
            <w:pPr>
              <w:jc w:val="both"/>
            </w:pPr>
          </w:p>
        </w:tc>
      </w:tr>
      <w:tr w:rsidR="003C1947" w:rsidRPr="00B3501E" w:rsidTr="00C109A5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3C1947" w:rsidRPr="003C1947" w:rsidRDefault="003C1947" w:rsidP="0021291A">
            <w:pPr>
              <w:rPr>
                <w:color w:val="000000"/>
              </w:rPr>
            </w:pPr>
            <w:r w:rsidRPr="003C1947">
              <w:rPr>
                <w:color w:val="000000"/>
              </w:rPr>
              <w:t>Мероприятия программы</w:t>
            </w:r>
          </w:p>
          <w:p w:rsidR="003C1947" w:rsidRPr="008F3DCF" w:rsidRDefault="003C1947" w:rsidP="0021291A">
            <w:pPr>
              <w:rPr>
                <w:b/>
                <w:color w:val="000000"/>
                <w:sz w:val="20"/>
                <w:szCs w:val="20"/>
              </w:rPr>
            </w:pPr>
          </w:p>
          <w:p w:rsidR="003C1947" w:rsidRPr="008F3DCF" w:rsidRDefault="003C1947" w:rsidP="0021291A">
            <w:pPr>
              <w:rPr>
                <w:b/>
                <w:color w:val="000000"/>
                <w:sz w:val="20"/>
                <w:szCs w:val="20"/>
              </w:rPr>
            </w:pPr>
          </w:p>
          <w:p w:rsidR="003C1947" w:rsidRPr="008F3DCF" w:rsidRDefault="003C1947" w:rsidP="0021291A">
            <w:pPr>
              <w:rPr>
                <w:b/>
                <w:color w:val="000000"/>
                <w:sz w:val="20"/>
                <w:szCs w:val="20"/>
              </w:rPr>
            </w:pPr>
          </w:p>
          <w:p w:rsidR="003C1947" w:rsidRPr="008F3DCF" w:rsidRDefault="003C1947" w:rsidP="0021291A">
            <w:pPr>
              <w:rPr>
                <w:b/>
                <w:color w:val="000000"/>
                <w:sz w:val="20"/>
                <w:szCs w:val="20"/>
              </w:rPr>
            </w:pPr>
          </w:p>
          <w:p w:rsidR="003C1947" w:rsidRPr="008F3DCF" w:rsidRDefault="003C1947" w:rsidP="0021291A">
            <w:pPr>
              <w:rPr>
                <w:b/>
                <w:color w:val="000000"/>
                <w:sz w:val="20"/>
                <w:szCs w:val="20"/>
              </w:rPr>
            </w:pPr>
          </w:p>
          <w:p w:rsidR="003C1947" w:rsidRPr="008F3DCF" w:rsidRDefault="003C1947" w:rsidP="0021291A">
            <w:pPr>
              <w:rPr>
                <w:b/>
                <w:color w:val="000000"/>
                <w:sz w:val="20"/>
                <w:szCs w:val="20"/>
              </w:rPr>
            </w:pPr>
          </w:p>
          <w:p w:rsidR="003C1947" w:rsidRPr="008F3DCF" w:rsidRDefault="003C1947" w:rsidP="0021291A">
            <w:pPr>
              <w:rPr>
                <w:b/>
                <w:color w:val="000000"/>
                <w:sz w:val="20"/>
                <w:szCs w:val="20"/>
              </w:rPr>
            </w:pPr>
          </w:p>
          <w:p w:rsidR="003C1947" w:rsidRPr="008F3DCF" w:rsidRDefault="003C1947" w:rsidP="0021291A">
            <w:pPr>
              <w:rPr>
                <w:b/>
                <w:color w:val="000000"/>
                <w:sz w:val="20"/>
                <w:szCs w:val="20"/>
              </w:rPr>
            </w:pPr>
          </w:p>
          <w:p w:rsidR="003C1947" w:rsidRPr="008F3DCF" w:rsidRDefault="003C1947" w:rsidP="0021291A">
            <w:pPr>
              <w:rPr>
                <w:b/>
                <w:color w:val="000000"/>
                <w:sz w:val="20"/>
                <w:szCs w:val="20"/>
              </w:rPr>
            </w:pPr>
          </w:p>
          <w:p w:rsidR="003C1947" w:rsidRPr="008F3DCF" w:rsidRDefault="003C1947" w:rsidP="0021291A">
            <w:pPr>
              <w:rPr>
                <w:b/>
                <w:color w:val="000000"/>
                <w:sz w:val="20"/>
                <w:szCs w:val="20"/>
              </w:rPr>
            </w:pPr>
          </w:p>
          <w:p w:rsidR="003C1947" w:rsidRPr="008F3DCF" w:rsidRDefault="003C1947" w:rsidP="0021291A">
            <w:pPr>
              <w:rPr>
                <w:b/>
                <w:color w:val="000000"/>
                <w:sz w:val="20"/>
                <w:szCs w:val="20"/>
              </w:rPr>
            </w:pPr>
          </w:p>
          <w:p w:rsidR="003C1947" w:rsidRPr="008F3DCF" w:rsidRDefault="003C1947" w:rsidP="0021291A">
            <w:pPr>
              <w:rPr>
                <w:b/>
                <w:color w:val="000000"/>
                <w:sz w:val="20"/>
                <w:szCs w:val="20"/>
              </w:rPr>
            </w:pPr>
          </w:p>
          <w:p w:rsidR="003C1947" w:rsidRPr="008F3DCF" w:rsidRDefault="003C1947" w:rsidP="0021291A">
            <w:pPr>
              <w:rPr>
                <w:b/>
                <w:color w:val="000000"/>
                <w:sz w:val="20"/>
                <w:szCs w:val="20"/>
              </w:rPr>
            </w:pPr>
          </w:p>
          <w:p w:rsidR="003C1947" w:rsidRPr="008F3DCF" w:rsidRDefault="003C1947" w:rsidP="0021291A">
            <w:pPr>
              <w:rPr>
                <w:b/>
                <w:color w:val="000000"/>
                <w:sz w:val="20"/>
                <w:szCs w:val="20"/>
              </w:rPr>
            </w:pPr>
          </w:p>
          <w:p w:rsidR="003C1947" w:rsidRPr="008F3DCF" w:rsidRDefault="003C1947" w:rsidP="0021291A">
            <w:pPr>
              <w:rPr>
                <w:b/>
                <w:color w:val="000000"/>
                <w:sz w:val="20"/>
                <w:szCs w:val="20"/>
              </w:rPr>
            </w:pPr>
          </w:p>
          <w:p w:rsidR="003C1947" w:rsidRPr="008F3DCF" w:rsidRDefault="003C1947" w:rsidP="0021291A">
            <w:pPr>
              <w:rPr>
                <w:b/>
                <w:color w:val="000000"/>
                <w:sz w:val="20"/>
                <w:szCs w:val="20"/>
              </w:rPr>
            </w:pPr>
          </w:p>
          <w:p w:rsidR="003C1947" w:rsidRPr="008F3DCF" w:rsidRDefault="003C1947" w:rsidP="0021291A">
            <w:pPr>
              <w:rPr>
                <w:b/>
                <w:color w:val="000000"/>
                <w:sz w:val="20"/>
                <w:szCs w:val="20"/>
              </w:rPr>
            </w:pPr>
          </w:p>
          <w:p w:rsidR="003C1947" w:rsidRPr="008F3DCF" w:rsidRDefault="003C1947" w:rsidP="0021291A">
            <w:pPr>
              <w:rPr>
                <w:b/>
                <w:color w:val="000000"/>
                <w:sz w:val="20"/>
                <w:szCs w:val="20"/>
              </w:rPr>
            </w:pPr>
          </w:p>
          <w:p w:rsidR="003C1947" w:rsidRPr="008F3DCF" w:rsidRDefault="003C1947" w:rsidP="0021291A">
            <w:pPr>
              <w:rPr>
                <w:b/>
                <w:color w:val="000000"/>
                <w:sz w:val="20"/>
                <w:szCs w:val="20"/>
              </w:rPr>
            </w:pPr>
          </w:p>
          <w:p w:rsidR="003C1947" w:rsidRPr="008F3DCF" w:rsidRDefault="003C1947" w:rsidP="0021291A">
            <w:pPr>
              <w:rPr>
                <w:b/>
                <w:color w:val="000000"/>
                <w:sz w:val="20"/>
                <w:szCs w:val="20"/>
              </w:rPr>
            </w:pPr>
          </w:p>
          <w:p w:rsidR="003C1947" w:rsidRPr="008F3DCF" w:rsidRDefault="003C1947" w:rsidP="0021291A">
            <w:pPr>
              <w:rPr>
                <w:b/>
                <w:color w:val="000000"/>
                <w:sz w:val="20"/>
                <w:szCs w:val="20"/>
              </w:rPr>
            </w:pPr>
          </w:p>
          <w:p w:rsidR="003C1947" w:rsidRPr="008F3DCF" w:rsidRDefault="003C1947" w:rsidP="0021291A">
            <w:pPr>
              <w:rPr>
                <w:b/>
                <w:color w:val="000000"/>
                <w:sz w:val="20"/>
                <w:szCs w:val="20"/>
              </w:rPr>
            </w:pPr>
          </w:p>
          <w:p w:rsidR="003C1947" w:rsidRPr="008F3DCF" w:rsidRDefault="003C1947" w:rsidP="0021291A">
            <w:pPr>
              <w:rPr>
                <w:b/>
                <w:color w:val="000000"/>
                <w:sz w:val="20"/>
                <w:szCs w:val="20"/>
              </w:rPr>
            </w:pPr>
          </w:p>
          <w:p w:rsidR="003C1947" w:rsidRPr="008F3DCF" w:rsidRDefault="003C1947" w:rsidP="0021291A">
            <w:pPr>
              <w:rPr>
                <w:b/>
                <w:color w:val="000000"/>
                <w:sz w:val="20"/>
                <w:szCs w:val="20"/>
              </w:rPr>
            </w:pPr>
          </w:p>
          <w:p w:rsidR="003C1947" w:rsidRPr="008F3DCF" w:rsidRDefault="003C1947" w:rsidP="0021291A">
            <w:pPr>
              <w:rPr>
                <w:b/>
                <w:color w:val="000000"/>
                <w:sz w:val="20"/>
                <w:szCs w:val="20"/>
              </w:rPr>
            </w:pPr>
          </w:p>
          <w:p w:rsidR="003C1947" w:rsidRPr="008F3DCF" w:rsidRDefault="003C1947" w:rsidP="0021291A">
            <w:pPr>
              <w:rPr>
                <w:b/>
                <w:color w:val="000000"/>
                <w:sz w:val="20"/>
                <w:szCs w:val="20"/>
              </w:rPr>
            </w:pPr>
          </w:p>
          <w:p w:rsidR="003C1947" w:rsidRPr="008F3DCF" w:rsidRDefault="003C1947" w:rsidP="0021291A">
            <w:pPr>
              <w:rPr>
                <w:b/>
                <w:color w:val="000000"/>
                <w:sz w:val="20"/>
                <w:szCs w:val="20"/>
              </w:rPr>
            </w:pPr>
          </w:p>
          <w:p w:rsidR="003C1947" w:rsidRPr="008F3DCF" w:rsidRDefault="003C1947" w:rsidP="0021291A">
            <w:pPr>
              <w:rPr>
                <w:b/>
                <w:color w:val="000000"/>
                <w:sz w:val="20"/>
                <w:szCs w:val="20"/>
              </w:rPr>
            </w:pPr>
            <w:r w:rsidRPr="008F3DCF">
              <w:rPr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3C1947" w:rsidRPr="003C1947" w:rsidRDefault="003C1947" w:rsidP="0021291A">
            <w:pPr>
              <w:rPr>
                <w:b/>
                <w:color w:val="000000"/>
              </w:rPr>
            </w:pPr>
            <w:r w:rsidRPr="003C1947">
              <w:rPr>
                <w:b/>
                <w:color w:val="000000"/>
              </w:rPr>
              <w:lastRenderedPageBreak/>
              <w:t>1.В сфере теплоснабжения:</w:t>
            </w:r>
          </w:p>
          <w:p w:rsidR="003C1947" w:rsidRPr="003C1947" w:rsidRDefault="003C1947" w:rsidP="0021291A">
            <w:pPr>
              <w:ind w:left="37"/>
            </w:pPr>
            <w:r w:rsidRPr="003C1947">
              <w:t>- замена теплосетей, отработавших нормативный срок службы.</w:t>
            </w:r>
          </w:p>
          <w:p w:rsidR="003C1947" w:rsidRPr="003C1947" w:rsidRDefault="003C1947" w:rsidP="0021291A">
            <w:pPr>
              <w:rPr>
                <w:color w:val="000000"/>
              </w:rPr>
            </w:pPr>
            <w:r w:rsidRPr="003C1947">
              <w:rPr>
                <w:color w:val="FF0000"/>
              </w:rPr>
              <w:t xml:space="preserve"> </w:t>
            </w:r>
            <w:r w:rsidRPr="003C1947">
              <w:rPr>
                <w:color w:val="000000"/>
              </w:rPr>
              <w:t xml:space="preserve">- модернизация котельных. </w:t>
            </w:r>
          </w:p>
          <w:p w:rsidR="003C1947" w:rsidRPr="003C1947" w:rsidRDefault="003C1947" w:rsidP="0021291A">
            <w:pPr>
              <w:rPr>
                <w:b/>
                <w:color w:val="000000"/>
              </w:rPr>
            </w:pPr>
            <w:r w:rsidRPr="003C1947">
              <w:rPr>
                <w:b/>
                <w:color w:val="000000"/>
              </w:rPr>
              <w:t>2. В сфере водоснабжения:</w:t>
            </w:r>
          </w:p>
          <w:p w:rsidR="003C1947" w:rsidRPr="003C1947" w:rsidRDefault="003C1947" w:rsidP="0021291A">
            <w:r w:rsidRPr="00A931EC">
              <w:lastRenderedPageBreak/>
              <w:t xml:space="preserve">- </w:t>
            </w:r>
            <w:r w:rsidR="00DE2D64" w:rsidRPr="00A931EC">
              <w:t>р</w:t>
            </w:r>
            <w:r w:rsidRPr="00A931EC">
              <w:t>еконструкция сетей водоснабжения;</w:t>
            </w:r>
          </w:p>
          <w:p w:rsidR="003C1947" w:rsidRPr="003C1947" w:rsidRDefault="003C1947" w:rsidP="0021291A">
            <w:r w:rsidRPr="003C1947">
              <w:t>-  строительство новых водопроводных сетей;</w:t>
            </w:r>
          </w:p>
          <w:p w:rsidR="003C1947" w:rsidRPr="003C1947" w:rsidRDefault="003C1947" w:rsidP="0021291A">
            <w:pPr>
              <w:ind w:left="37"/>
            </w:pPr>
            <w:r w:rsidRPr="003C1947">
              <w:t xml:space="preserve">- устройство для нужд пожаротушения подъездов с твердым покрытием для возможности  забора воды пожарными машинами непосредственно из водоемов. </w:t>
            </w:r>
          </w:p>
          <w:p w:rsidR="003C1947" w:rsidRPr="003C1947" w:rsidRDefault="003C1947" w:rsidP="0021291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C1947">
              <w:rPr>
                <w:b/>
              </w:rPr>
              <w:t>3.В сфере газификации:</w:t>
            </w:r>
          </w:p>
          <w:p w:rsidR="003C1947" w:rsidRPr="003C1947" w:rsidRDefault="003C1947" w:rsidP="0021291A">
            <w:pPr>
              <w:autoSpaceDE w:val="0"/>
              <w:autoSpaceDN w:val="0"/>
              <w:adjustRightInd w:val="0"/>
              <w:jc w:val="both"/>
            </w:pPr>
            <w:r w:rsidRPr="003C1947">
              <w:t>- газификация домовладений не подключенных к газораспределительным сетям.</w:t>
            </w:r>
          </w:p>
          <w:p w:rsidR="003C1947" w:rsidRPr="003C1947" w:rsidRDefault="003C1947" w:rsidP="0021291A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</w:p>
          <w:p w:rsidR="003C1947" w:rsidRPr="003C1947" w:rsidRDefault="003C1947" w:rsidP="0021291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C1947">
              <w:rPr>
                <w:b/>
              </w:rPr>
              <w:t>4. В сфере электроснабжения:</w:t>
            </w:r>
          </w:p>
          <w:p w:rsidR="003C1947" w:rsidRPr="003C1947" w:rsidRDefault="003C1947" w:rsidP="0021291A">
            <w:pPr>
              <w:autoSpaceDE w:val="0"/>
              <w:autoSpaceDN w:val="0"/>
              <w:adjustRightInd w:val="0"/>
              <w:jc w:val="both"/>
            </w:pPr>
            <w:r w:rsidRPr="003C1947">
              <w:rPr>
                <w:b/>
              </w:rPr>
              <w:t>-</w:t>
            </w:r>
            <w:r w:rsidRPr="003C1947">
              <w:t xml:space="preserve"> реконструкция сетей наружного освещения улиц и проездов;</w:t>
            </w:r>
          </w:p>
          <w:p w:rsidR="003C1947" w:rsidRPr="003C1947" w:rsidRDefault="003C1947" w:rsidP="0021291A">
            <w:pPr>
              <w:autoSpaceDE w:val="0"/>
              <w:autoSpaceDN w:val="0"/>
              <w:adjustRightInd w:val="0"/>
              <w:jc w:val="both"/>
            </w:pPr>
            <w:r w:rsidRPr="003C1947">
              <w:t>- оснащение приборами учета;</w:t>
            </w:r>
          </w:p>
          <w:p w:rsidR="003C1947" w:rsidRPr="003C1947" w:rsidRDefault="003C1947" w:rsidP="0021291A">
            <w:pPr>
              <w:autoSpaceDE w:val="0"/>
              <w:autoSpaceDN w:val="0"/>
              <w:adjustRightInd w:val="0"/>
              <w:jc w:val="both"/>
            </w:pPr>
            <w:r w:rsidRPr="003C1947">
              <w:t>- внедрение современного электроосветительного оборудования, обеспечивающего экономию электрической энергии.</w:t>
            </w:r>
          </w:p>
          <w:p w:rsidR="003C1947" w:rsidRPr="003C1947" w:rsidRDefault="003C1947" w:rsidP="0021291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C1947">
              <w:rPr>
                <w:b/>
                <w:color w:val="000000"/>
              </w:rPr>
              <w:t>5. Организация сбора и вывоза ТБО:</w:t>
            </w:r>
          </w:p>
          <w:p w:rsidR="003C1947" w:rsidRPr="003C1947" w:rsidRDefault="003C1947" w:rsidP="0021291A">
            <w:pPr>
              <w:autoSpaceDE w:val="0"/>
              <w:autoSpaceDN w:val="0"/>
              <w:adjustRightInd w:val="0"/>
              <w:jc w:val="both"/>
              <w:rPr>
                <w:rStyle w:val="apple-style-span"/>
                <w:color w:val="000000"/>
                <w:shd w:val="clear" w:color="auto" w:fill="FFFFFF"/>
              </w:rPr>
            </w:pPr>
            <w:r w:rsidRPr="003C1947">
              <w:rPr>
                <w:rStyle w:val="apple-style-span"/>
                <w:color w:val="000000"/>
                <w:shd w:val="clear" w:color="auto" w:fill="FFFFFF"/>
              </w:rPr>
              <w:t>- улучшение санитарного состояния территорий сельского поселения;</w:t>
            </w:r>
          </w:p>
          <w:p w:rsidR="003C1947" w:rsidRPr="003C1947" w:rsidRDefault="003C1947" w:rsidP="0021291A">
            <w:pPr>
              <w:autoSpaceDE w:val="0"/>
              <w:autoSpaceDN w:val="0"/>
              <w:adjustRightInd w:val="0"/>
              <w:jc w:val="both"/>
              <w:rPr>
                <w:rStyle w:val="apple-style-span"/>
                <w:color w:val="000000"/>
                <w:shd w:val="clear" w:color="auto" w:fill="FFFFFF"/>
              </w:rPr>
            </w:pPr>
            <w:r w:rsidRPr="003C1947">
              <w:rPr>
                <w:rStyle w:val="apple-style-span"/>
                <w:color w:val="000000"/>
                <w:shd w:val="clear" w:color="auto" w:fill="FFFFFF"/>
              </w:rPr>
              <w:t>- улучшение экологического состояния сельского поселения;</w:t>
            </w:r>
          </w:p>
          <w:p w:rsidR="003C1947" w:rsidRPr="003C1947" w:rsidRDefault="003C1947" w:rsidP="0021291A">
            <w:pPr>
              <w:autoSpaceDE w:val="0"/>
              <w:autoSpaceDN w:val="0"/>
              <w:adjustRightInd w:val="0"/>
              <w:jc w:val="both"/>
              <w:rPr>
                <w:rStyle w:val="apple-style-span"/>
                <w:color w:val="000000"/>
                <w:shd w:val="clear" w:color="auto" w:fill="FFFFFF"/>
              </w:rPr>
            </w:pPr>
            <w:r w:rsidRPr="003C1947">
              <w:rPr>
                <w:rStyle w:val="apple-style-span"/>
                <w:color w:val="000000"/>
                <w:shd w:val="clear" w:color="auto" w:fill="FFFFFF"/>
              </w:rPr>
              <w:t>- обеспечение надлежащего сбора  и транспортировки ТБО и ЖБО.</w:t>
            </w:r>
          </w:p>
          <w:p w:rsidR="003C1947" w:rsidRPr="008F3DCF" w:rsidRDefault="003C1947" w:rsidP="0021291A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8F3DCF">
              <w:rPr>
                <w:rStyle w:val="apple-style-span"/>
                <w:color w:val="000000"/>
                <w:sz w:val="20"/>
                <w:szCs w:val="20"/>
                <w:shd w:val="clear" w:color="auto" w:fill="FFFFFF"/>
              </w:rPr>
              <w:t xml:space="preserve">                              </w:t>
            </w:r>
          </w:p>
        </w:tc>
      </w:tr>
    </w:tbl>
    <w:p w:rsidR="00923C4A" w:rsidRPr="00B3501E" w:rsidRDefault="00923C4A" w:rsidP="00923C4A">
      <w:pPr>
        <w:jc w:val="both"/>
      </w:pPr>
    </w:p>
    <w:p w:rsidR="00EA5FFC" w:rsidRDefault="00EA5FFC" w:rsidP="00162349">
      <w:pPr>
        <w:pStyle w:val="a5"/>
        <w:spacing w:line="276" w:lineRule="auto"/>
        <w:ind w:left="720"/>
        <w:jc w:val="center"/>
      </w:pPr>
      <w:r>
        <w:rPr>
          <w:b/>
          <w:bCs/>
          <w:u w:val="single"/>
        </w:rPr>
        <w:t>1. Содержание проблемы и обоснование необходимости ее решения программными методами</w:t>
      </w:r>
    </w:p>
    <w:p w:rsidR="002C4511" w:rsidRPr="00CA2E79" w:rsidRDefault="00DE2D64" w:rsidP="00162349">
      <w:pPr>
        <w:pStyle w:val="1"/>
        <w:shd w:val="clear" w:color="auto" w:fill="FFFFFF"/>
        <w:spacing w:before="161" w:beforeAutospacing="0" w:after="161" w:afterAutospacing="0" w:line="276" w:lineRule="auto"/>
        <w:jc w:val="both"/>
        <w:rPr>
          <w:b w:val="0"/>
          <w:color w:val="000000"/>
          <w:sz w:val="24"/>
          <w:szCs w:val="24"/>
        </w:rPr>
      </w:pPr>
      <w:r>
        <w:rPr>
          <w:b w:val="0"/>
          <w:sz w:val="24"/>
          <w:szCs w:val="24"/>
        </w:rPr>
        <w:tab/>
      </w:r>
      <w:r w:rsidR="00EA5FFC" w:rsidRPr="00CA2E79">
        <w:rPr>
          <w:b w:val="0"/>
          <w:sz w:val="24"/>
          <w:szCs w:val="24"/>
        </w:rPr>
        <w:t xml:space="preserve">Программа комплексного развития систем коммунальной инфраструктуры </w:t>
      </w:r>
      <w:r>
        <w:rPr>
          <w:b w:val="0"/>
          <w:sz w:val="24"/>
          <w:szCs w:val="24"/>
        </w:rPr>
        <w:t xml:space="preserve">Старогутнянского </w:t>
      </w:r>
      <w:r w:rsidR="00EA5FFC" w:rsidRPr="00CA2E79">
        <w:rPr>
          <w:b w:val="0"/>
          <w:sz w:val="24"/>
          <w:szCs w:val="24"/>
        </w:rPr>
        <w:t xml:space="preserve">сельского поселения </w:t>
      </w:r>
      <w:r w:rsidR="002C4511" w:rsidRPr="00CA2E79">
        <w:rPr>
          <w:b w:val="0"/>
          <w:sz w:val="24"/>
          <w:szCs w:val="24"/>
        </w:rPr>
        <w:t>Унечского</w:t>
      </w:r>
      <w:r w:rsidR="00EA5FFC" w:rsidRPr="00CA2E79">
        <w:rPr>
          <w:b w:val="0"/>
          <w:sz w:val="24"/>
          <w:szCs w:val="24"/>
        </w:rPr>
        <w:t xml:space="preserve"> муниципального района </w:t>
      </w:r>
      <w:r w:rsidR="00C10F40" w:rsidRPr="00CA2E79">
        <w:rPr>
          <w:b w:val="0"/>
          <w:sz w:val="24"/>
          <w:szCs w:val="24"/>
        </w:rPr>
        <w:t xml:space="preserve"> Брянской области на 2020 </w:t>
      </w:r>
      <w:smartTag w:uri="urn:schemas-microsoft-com:office:smarttags" w:element="metricconverter">
        <w:smartTagPr>
          <w:attr w:name="ProductID" w:val="-2025 г"/>
        </w:smartTagPr>
        <w:r w:rsidR="00C10F40" w:rsidRPr="00CA2E79">
          <w:rPr>
            <w:b w:val="0"/>
            <w:sz w:val="24"/>
            <w:szCs w:val="24"/>
          </w:rPr>
          <w:t>-2025 г</w:t>
        </w:r>
      </w:smartTag>
      <w:r w:rsidR="00C10F40" w:rsidRPr="00CA2E79">
        <w:rPr>
          <w:b w:val="0"/>
          <w:sz w:val="24"/>
          <w:szCs w:val="24"/>
        </w:rPr>
        <w:t>.</w:t>
      </w:r>
      <w:r w:rsidR="00EA5FFC" w:rsidRPr="00CA2E79">
        <w:rPr>
          <w:b w:val="0"/>
          <w:sz w:val="24"/>
          <w:szCs w:val="24"/>
        </w:rPr>
        <w:t xml:space="preserve"> разработана на основании Федерального закона от 06.10.2003 г. № 131- ФЗ «Об общих принципах организации местного самоуправления в Российской Федерации»,</w:t>
      </w:r>
      <w:r w:rsidR="00CA2E79" w:rsidRPr="00CA2E79">
        <w:rPr>
          <w:b w:val="0"/>
          <w:sz w:val="24"/>
          <w:szCs w:val="24"/>
        </w:rPr>
        <w:t xml:space="preserve"> Федеральным законом от 20.03.2025 года №33-ФЗ «Об общих принципах организации местного самоуправления в единой системе публичной власти»,</w:t>
      </w:r>
      <w:r w:rsidR="00EA5FFC" w:rsidRPr="00CA2E79">
        <w:rPr>
          <w:b w:val="0"/>
          <w:sz w:val="24"/>
          <w:szCs w:val="24"/>
        </w:rPr>
        <w:t xml:space="preserve"> </w:t>
      </w:r>
      <w:r w:rsidR="002C4511" w:rsidRPr="00CA2E79">
        <w:rPr>
          <w:b w:val="0"/>
          <w:sz w:val="24"/>
          <w:szCs w:val="24"/>
        </w:rPr>
        <w:t>в соответствии с Федеральным законом</w:t>
      </w:r>
      <w:r w:rsidR="00CA2E79">
        <w:rPr>
          <w:b w:val="0"/>
          <w:sz w:val="24"/>
          <w:szCs w:val="24"/>
        </w:rPr>
        <w:t xml:space="preserve"> от 29.12.2014 г. № 458</w:t>
      </w:r>
      <w:r w:rsidR="00EA5FFC" w:rsidRPr="00CA2E79">
        <w:rPr>
          <w:b w:val="0"/>
          <w:sz w:val="24"/>
          <w:szCs w:val="24"/>
        </w:rPr>
        <w:t>- ФЗ «</w:t>
      </w:r>
      <w:r w:rsidR="00CA2E79" w:rsidRPr="00CA2E79">
        <w:rPr>
          <w:b w:val="0"/>
          <w:color w:val="000000"/>
          <w:sz w:val="24"/>
          <w:szCs w:val="24"/>
        </w:rPr>
        <w:t>"О внесении изменений в Федеральный закон "Об отходах производства и потребления",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Федерации" </w:t>
      </w:r>
      <w:r w:rsidR="002C4511" w:rsidRPr="00CA2E79">
        <w:rPr>
          <w:sz w:val="24"/>
          <w:szCs w:val="24"/>
        </w:rPr>
        <w:t>»</w:t>
      </w:r>
      <w:r w:rsidR="00EA5FFC" w:rsidRPr="00CA2E79">
        <w:rPr>
          <w:sz w:val="24"/>
          <w:szCs w:val="24"/>
        </w:rPr>
        <w:t>.</w:t>
      </w:r>
    </w:p>
    <w:p w:rsidR="002C4511" w:rsidRDefault="002C4511" w:rsidP="00162349">
      <w:pPr>
        <w:spacing w:before="100" w:beforeAutospacing="1" w:after="100" w:afterAutospacing="1" w:line="276" w:lineRule="auto"/>
        <w:jc w:val="both"/>
      </w:pPr>
      <w:r>
        <w:t xml:space="preserve"> </w:t>
      </w:r>
      <w:r>
        <w:tab/>
      </w:r>
      <w:r w:rsidR="00EA5FFC">
        <w:t xml:space="preserve">Муниципальная целевая Программа (далее – Программа) определяет основные направления развития коммунальной инфраструктуры (т.е. электро-, водо-, газоснабжения, телекоммуникационной связи), объектов утилизации (захоронения) твердых бытовых отходов в соответствии с потребностями </w:t>
      </w:r>
      <w:r w:rsidR="00DE2D64">
        <w:t xml:space="preserve">Старогутнянского </w:t>
      </w:r>
      <w:r w:rsidR="00EA5FFC">
        <w:t>сельского поселения</w:t>
      </w:r>
      <w:r w:rsidR="00C10F40">
        <w:t xml:space="preserve"> Унечского муниципального района  Брянской области</w:t>
      </w:r>
      <w:r w:rsidR="00EA5FFC">
        <w:t xml:space="preserve">, в </w:t>
      </w:r>
      <w:r>
        <w:t xml:space="preserve"> </w:t>
      </w:r>
      <w:r w:rsidR="00EA5FFC">
        <w:t xml:space="preserve"> внедрение механизмов проведения реконструкции, модернизации и комплексного об</w:t>
      </w:r>
      <w:r>
        <w:t>новления объектов коммунального назначения.</w:t>
      </w:r>
    </w:p>
    <w:p w:rsidR="00EA5FFC" w:rsidRPr="00672335" w:rsidRDefault="00DE2D64" w:rsidP="00162349">
      <w:pPr>
        <w:spacing w:before="100" w:beforeAutospacing="1" w:after="100" w:afterAutospacing="1" w:line="276" w:lineRule="auto"/>
        <w:jc w:val="both"/>
      </w:pPr>
      <w:r>
        <w:tab/>
      </w:r>
      <w:r w:rsidR="00EA5FFC">
        <w:t>Основу документа составляет система программных мероприятий по ра</w:t>
      </w:r>
      <w:r w:rsidR="005D4814">
        <w:t xml:space="preserve">зличным </w:t>
      </w:r>
      <w:r w:rsidR="00EA5FFC">
        <w:t>направлениям развит</w:t>
      </w:r>
      <w:r w:rsidR="005D4814">
        <w:t xml:space="preserve">ия коммунальной инфраструктуры. </w:t>
      </w:r>
      <w:r w:rsidR="00EA5FFC">
        <w:t xml:space="preserve">Программой определены ресурсное обеспечение и механизм реализации основных ее направлений. </w:t>
      </w:r>
      <w:r w:rsidR="00EA5FFC">
        <w:br/>
      </w:r>
      <w:r w:rsidR="00EA5FFC">
        <w:lastRenderedPageBreak/>
        <w:t xml:space="preserve">Данная программа ориентирована на устойчивое развитие </w:t>
      </w:r>
      <w:r>
        <w:t>Старогутнянского</w:t>
      </w:r>
      <w:r w:rsidR="00EA5FFC">
        <w:t xml:space="preserve"> сельского поселения </w:t>
      </w:r>
      <w:r w:rsidR="00C10F40">
        <w:t xml:space="preserve">Унечского муниципального района  Брянской области </w:t>
      </w:r>
      <w:r w:rsidR="00EA5FFC">
        <w:t>и в полной мере соответствует государственной политике реформирования жилищно-коммунального комплекса Российской Федерации.</w:t>
      </w:r>
      <w:r w:rsidR="00EA5FFC">
        <w:br/>
      </w:r>
      <w:r>
        <w:tab/>
      </w:r>
      <w:r w:rsidR="00EA5FFC">
        <w:t>Программа предусматривает как решение задач ликвидации сверхнормативного износа основных фондов, внедрение ресурсосберегающих технологий, так и разработку и широкое внедрение мер по стимулированию эффективного и рационального хозяйствования жилищно-коммунальных предприятий, максимального использования ими всех доступных ресурсов, включая собственные, для решения задач надежного и устойчивого обслуживания потребителей.</w:t>
      </w:r>
    </w:p>
    <w:p w:rsidR="00EA5FFC" w:rsidRDefault="00EA5FFC" w:rsidP="00162349">
      <w:pPr>
        <w:pStyle w:val="a5"/>
        <w:spacing w:line="276" w:lineRule="auto"/>
        <w:ind w:left="720"/>
        <w:jc w:val="center"/>
      </w:pPr>
      <w:r>
        <w:rPr>
          <w:b/>
          <w:bCs/>
          <w:u w:val="single"/>
        </w:rPr>
        <w:t>2. Цели и задачи Программы</w:t>
      </w:r>
    </w:p>
    <w:p w:rsidR="00EA5FFC" w:rsidRDefault="00EA5FFC" w:rsidP="00162349">
      <w:pPr>
        <w:spacing w:before="100" w:beforeAutospacing="1" w:after="100" w:afterAutospacing="1" w:line="276" w:lineRule="auto"/>
        <w:jc w:val="both"/>
      </w:pPr>
      <w:r>
        <w:br/>
      </w:r>
      <w:r w:rsidR="00601E97">
        <w:tab/>
      </w:r>
      <w:r>
        <w:t>Основной целью Программы является: снижение уровня общего износа основных фондов, улучшение качества предоставляемых жилищно-коммунальных услуг.</w:t>
      </w:r>
      <w:r>
        <w:br/>
        <w:t>Реализация данной цели предполагает решение следующих задач:</w:t>
      </w:r>
      <w:r>
        <w:br/>
        <w:t xml:space="preserve">-снижение потерь при эксплуатации систем водоснабжения, электроснабжения, </w:t>
      </w:r>
      <w:r w:rsidR="00672335">
        <w:t>газоснабжения.</w:t>
      </w:r>
      <w:r>
        <w:br/>
        <w:t xml:space="preserve">В настоящей Программе определяются сроки проведения мероприятий. </w:t>
      </w:r>
    </w:p>
    <w:p w:rsidR="00EA5FFC" w:rsidRDefault="00EA5FFC" w:rsidP="00162349">
      <w:pPr>
        <w:pStyle w:val="a5"/>
        <w:spacing w:line="276" w:lineRule="auto"/>
        <w:ind w:left="720"/>
        <w:jc w:val="center"/>
      </w:pPr>
      <w:r>
        <w:rPr>
          <w:b/>
          <w:bCs/>
          <w:u w:val="single"/>
        </w:rPr>
        <w:t>3. Характеристика проблемы</w:t>
      </w:r>
    </w:p>
    <w:p w:rsidR="00EA5FFC" w:rsidRDefault="00601E97" w:rsidP="00162349">
      <w:pPr>
        <w:spacing w:before="100" w:beforeAutospacing="1" w:after="100" w:afterAutospacing="1" w:line="276" w:lineRule="auto"/>
        <w:jc w:val="both"/>
      </w:pPr>
      <w:r>
        <w:tab/>
      </w:r>
      <w:r w:rsidR="00EA5FFC">
        <w:t xml:space="preserve">Одним из приоритетов национальной жилищной политики Российской Федерации является обеспечение комфортных условий проживания и доступности </w:t>
      </w:r>
      <w:r w:rsidR="00672335">
        <w:t>к</w:t>
      </w:r>
      <w:r w:rsidR="00EA5FFC">
        <w:t>ом</w:t>
      </w:r>
      <w:r w:rsidR="00672335">
        <w:t xml:space="preserve">мунальных услуг для населения.  </w:t>
      </w:r>
      <w:r w:rsidR="00EA5FFC">
        <w:t xml:space="preserve">В настоящее время в целом деятельность коммунального комплекса характеризуется низким качеством предоставления коммунальных услуг, неэффективным использованием природных ресурсов, </w:t>
      </w:r>
      <w:r w:rsidR="00672335">
        <w:t xml:space="preserve">загрязнением окружающей среды. </w:t>
      </w:r>
      <w:r w:rsidR="00EA5FFC">
        <w:t xml:space="preserve">Причинами возникновения этих проблем являются: </w:t>
      </w:r>
    </w:p>
    <w:p w:rsidR="00EA5FFC" w:rsidRDefault="00EA5FFC" w:rsidP="00162349">
      <w:pPr>
        <w:spacing w:line="276" w:lineRule="auto"/>
      </w:pPr>
      <w:r>
        <w:t xml:space="preserve">-высокий уровень износа объектов коммунальной инфраструктуры и их технологическая отсталость; </w:t>
      </w:r>
      <w:r>
        <w:br/>
        <w:t>-низкая эффективность системы управ</w:t>
      </w:r>
      <w:r w:rsidR="00672335">
        <w:t xml:space="preserve">ления в этом секторе экономики, </w:t>
      </w:r>
      <w:r>
        <w:t>непрозрачные методы ценообразования на товары и услуги организаций</w:t>
      </w:r>
    </w:p>
    <w:p w:rsidR="00EA5FFC" w:rsidRDefault="00EA5FFC" w:rsidP="00162349">
      <w:pPr>
        <w:pStyle w:val="a5"/>
        <w:spacing w:line="276" w:lineRule="auto"/>
      </w:pPr>
      <w:r>
        <w:t xml:space="preserve">коммунального комплекса, преобладание административных методов хозяйствования. </w:t>
      </w:r>
    </w:p>
    <w:p w:rsidR="00601E97" w:rsidRDefault="00601E97" w:rsidP="00162349">
      <w:pPr>
        <w:spacing w:line="276" w:lineRule="auto"/>
        <w:jc w:val="both"/>
      </w:pPr>
      <w:r>
        <w:tab/>
      </w:r>
      <w:r w:rsidR="00EA5FFC">
        <w:t>Износ и технологическая отсталость объектов коммунальной инфраструктуры связаны с недостатками проводимой в предыдущие годы тарифной политики, которая не обеспечивала реальных финансовых потребностей организаций коммунального комплекса в модернизации объектов коммунальной инфраструктуры, не формировала стимулы к сокращению затрат. Административные принципы управления коммунальной инфраструктурой сформировали систему, при которой у организаций коммунального комплекса отсутствуют стимулы к повышению эффективности производства и снижению издержек. Несовершенство процедур тарифного регулирования и договорных отношений в коммунальном комплексе формирует высокие инвестиционные риски и препятствует привлечению средств внебюджетных источников в</w:t>
      </w:r>
      <w:r w:rsidR="00A931EC">
        <w:t xml:space="preserve"> </w:t>
      </w:r>
      <w:r w:rsidR="00EA5FFC">
        <w:t xml:space="preserve">этот сектор экономики. </w:t>
      </w:r>
      <w:r w:rsidR="00EA5FFC">
        <w:br/>
        <w:t xml:space="preserve">Решить проблему повышения качества предоставления коммунальных услуг, улучшения экологической ситуации на территории </w:t>
      </w:r>
      <w:r w:rsidR="008F2832">
        <w:t>Старогутнянского</w:t>
      </w:r>
      <w:r w:rsidR="00EA5FFC">
        <w:t xml:space="preserve"> сельского поселения </w:t>
      </w:r>
      <w:r w:rsidR="00C10F40">
        <w:t xml:space="preserve">Унечского </w:t>
      </w:r>
      <w:r w:rsidR="00C10F40">
        <w:lastRenderedPageBreak/>
        <w:t xml:space="preserve">муниципального района  Брянской области </w:t>
      </w:r>
      <w:r w:rsidR="00EA5FFC">
        <w:t xml:space="preserve">возможно только путем объединения усилий органов государственной власти Российской Федерации, органов государственной власти </w:t>
      </w:r>
      <w:r w:rsidR="00672335">
        <w:t>Брянской области</w:t>
      </w:r>
      <w:r w:rsidR="00EA5FFC">
        <w:t xml:space="preserve">, органов местного самоуправления </w:t>
      </w:r>
      <w:r w:rsidR="00672335">
        <w:t>Унечского</w:t>
      </w:r>
      <w:r w:rsidR="00EA5FFC">
        <w:t xml:space="preserve"> муниципального района и органов местного самоуправления </w:t>
      </w:r>
      <w:r w:rsidR="00E90AB4">
        <w:t>Старогутнянского</w:t>
      </w:r>
      <w:r w:rsidR="00EA5FFC">
        <w:t xml:space="preserve"> сельского поселения </w:t>
      </w:r>
      <w:r w:rsidR="00C10F40">
        <w:t xml:space="preserve">Унечского муниципального района  Брянской области </w:t>
      </w:r>
      <w:r w:rsidR="00EA5FFC">
        <w:t>для привлечения ср</w:t>
      </w:r>
      <w:r w:rsidR="00672335">
        <w:t xml:space="preserve">едств внебюджетных источников. </w:t>
      </w:r>
      <w:r w:rsidR="00EA5FFC">
        <w:t xml:space="preserve">Поэтому одной из основных задач программы является формирование условий, обеспечивающих привлечение средств внебюджетных источников для модернизации объектов коммунальной инфраструктуры. </w:t>
      </w:r>
      <w:r w:rsidR="00EA5FFC">
        <w:br/>
      </w:r>
    </w:p>
    <w:p w:rsidR="00EA5FFC" w:rsidRDefault="00EA5FFC" w:rsidP="00162349">
      <w:pPr>
        <w:spacing w:line="276" w:lineRule="auto"/>
        <w:jc w:val="both"/>
      </w:pPr>
      <w:r>
        <w:t xml:space="preserve">Реализация программы позволит: </w:t>
      </w:r>
    </w:p>
    <w:p w:rsidR="00EA5FFC" w:rsidRDefault="00EA5FFC" w:rsidP="00162349">
      <w:pPr>
        <w:pStyle w:val="a5"/>
        <w:spacing w:line="276" w:lineRule="auto"/>
        <w:jc w:val="both"/>
      </w:pPr>
      <w:r>
        <w:t xml:space="preserve">-привлечь средства федерального бюджета, бюджетов субъектов Российской Федерации и местных бюджетов для модернизации объектов коммунальной инфраструктуры; </w:t>
      </w:r>
      <w:r>
        <w:br/>
        <w:t xml:space="preserve">-обеспечить использование бюджетных средств для реализации проектов модернизации объектов коммунальной инфраструктуры; </w:t>
      </w:r>
      <w:r>
        <w:br/>
        <w:t xml:space="preserve">-использовать доступные средства внебюджетных источников для капитальных вложений в объекты коммунальной инфраструктуры; </w:t>
      </w:r>
      <w:r>
        <w:br/>
        <w:t xml:space="preserve">-разрабатывать и развивать механизмы привлечения средств внебюджетных источников в коммунальный комплекс. </w:t>
      </w:r>
    </w:p>
    <w:p w:rsidR="00EA5FFC" w:rsidRDefault="00EA5FFC" w:rsidP="00162349">
      <w:pPr>
        <w:spacing w:before="100" w:beforeAutospacing="1" w:after="100" w:afterAutospacing="1" w:line="276" w:lineRule="auto"/>
        <w:jc w:val="both"/>
      </w:pPr>
      <w:r>
        <w:t xml:space="preserve">Программа основана на следующих базовых принципах: </w:t>
      </w:r>
    </w:p>
    <w:p w:rsidR="00EA5FFC" w:rsidRDefault="00EA5FFC" w:rsidP="00162349">
      <w:pPr>
        <w:pStyle w:val="a5"/>
        <w:spacing w:line="276" w:lineRule="auto"/>
        <w:jc w:val="both"/>
      </w:pPr>
      <w:r>
        <w:t xml:space="preserve">1) софинансирование проектов модернизации объектов коммунальной инфраструктуры с привлечением бюджетных средств и средств внебюджетных источников; </w:t>
      </w:r>
      <w:r>
        <w:br/>
        <w:t xml:space="preserve">2) развитие различных форм государственно – частного партнерства с целью привлечения средств внебюджетных источников для финансирования проектов модернизации объектов коммунальной инфраструктуры с использованием бюджетных средств в целях снижения рисков инвестирования; </w:t>
      </w:r>
      <w:r>
        <w:br/>
        <w:t>3) открытый отбор проектов модернизации объектов коммунальной инфраструктуры.</w:t>
      </w:r>
    </w:p>
    <w:p w:rsidR="00EA5FFC" w:rsidRDefault="00EA5FFC" w:rsidP="00162349">
      <w:pPr>
        <w:pStyle w:val="a5"/>
        <w:spacing w:line="276" w:lineRule="auto"/>
        <w:jc w:val="center"/>
      </w:pPr>
      <w:r>
        <w:rPr>
          <w:b/>
          <w:bCs/>
          <w:u w:val="single"/>
        </w:rPr>
        <w:t>4. Сроки и этапы реализации Программы.</w:t>
      </w:r>
    </w:p>
    <w:p w:rsidR="00EA5FFC" w:rsidRDefault="00EA5FFC" w:rsidP="00162349">
      <w:pPr>
        <w:spacing w:before="100" w:beforeAutospacing="1" w:after="100" w:afterAutospacing="1" w:line="276" w:lineRule="auto"/>
      </w:pPr>
      <w:r>
        <w:br/>
        <w:t>Про</w:t>
      </w:r>
      <w:r w:rsidR="00C10F40">
        <w:t>г</w:t>
      </w:r>
      <w:r w:rsidR="00CA2E79">
        <w:t>рамма реализуется в течение 2026</w:t>
      </w:r>
      <w:r>
        <w:t>-20</w:t>
      </w:r>
      <w:r w:rsidR="00CA2E79">
        <w:t>30</w:t>
      </w:r>
      <w:r>
        <w:t xml:space="preserve"> годов. </w:t>
      </w:r>
    </w:p>
    <w:p w:rsidR="00EA5FFC" w:rsidRDefault="00EA5FFC" w:rsidP="00162349">
      <w:pPr>
        <w:pStyle w:val="a5"/>
        <w:spacing w:line="276" w:lineRule="auto"/>
        <w:jc w:val="center"/>
      </w:pPr>
      <w:r>
        <w:rPr>
          <w:b/>
          <w:bCs/>
          <w:u w:val="single"/>
        </w:rPr>
        <w:t>5. Оценка состояния инженерной инфраструктуры.</w:t>
      </w:r>
    </w:p>
    <w:p w:rsidR="009913B8" w:rsidRPr="00B2389D" w:rsidRDefault="009913B8" w:rsidP="00162349">
      <w:pPr>
        <w:spacing w:before="100" w:beforeAutospacing="1" w:after="100" w:afterAutospacing="1" w:line="276" w:lineRule="auto"/>
        <w:rPr>
          <w:b/>
        </w:rPr>
      </w:pPr>
      <w:r w:rsidRPr="00B2389D">
        <w:rPr>
          <w:b/>
        </w:rPr>
        <w:t>5.1. Водоснабжение</w:t>
      </w:r>
    </w:p>
    <w:p w:rsidR="009913B8" w:rsidRDefault="00E90AB4" w:rsidP="00162349">
      <w:pPr>
        <w:spacing w:before="100" w:beforeAutospacing="1" w:after="100" w:afterAutospacing="1" w:line="276" w:lineRule="auto"/>
        <w:jc w:val="both"/>
      </w:pPr>
      <w:r>
        <w:tab/>
      </w:r>
      <w:r w:rsidR="009913B8">
        <w:t xml:space="preserve">Источником водоснабжения потребителей, расположенных на территории </w:t>
      </w:r>
      <w:r w:rsidR="00A931EC">
        <w:t xml:space="preserve">Старогутнянского </w:t>
      </w:r>
      <w:r w:rsidR="009913B8">
        <w:t>сельского поселения</w:t>
      </w:r>
      <w:r w:rsidR="00C10F40">
        <w:t xml:space="preserve"> Унечского муниципального района  Брянской области</w:t>
      </w:r>
      <w:r w:rsidR="009913B8">
        <w:t>, являются подземные воды.</w:t>
      </w:r>
    </w:p>
    <w:p w:rsidR="009913B8" w:rsidRDefault="00E90AB4" w:rsidP="00162349">
      <w:pPr>
        <w:spacing w:before="100" w:beforeAutospacing="1" w:after="100" w:afterAutospacing="1" w:line="276" w:lineRule="auto"/>
        <w:jc w:val="both"/>
      </w:pPr>
      <w:r>
        <w:tab/>
      </w:r>
      <w:r w:rsidR="009913B8">
        <w:t xml:space="preserve">Система централизованного водоснабжения на территории </w:t>
      </w:r>
      <w:r>
        <w:t>Старогутнянского</w:t>
      </w:r>
      <w:r w:rsidR="009913B8">
        <w:t xml:space="preserve"> сельского поселения</w:t>
      </w:r>
      <w:r w:rsidR="00C10F40">
        <w:t xml:space="preserve"> Унечского муниципального района  Брянской области</w:t>
      </w:r>
      <w:r w:rsidR="009913B8">
        <w:t xml:space="preserve"> представлена, локальными водопроводами, имеющими водозаборы из артезианских скважин, водонапорной башни и водопроводных сетей.</w:t>
      </w:r>
    </w:p>
    <w:p w:rsidR="009913B8" w:rsidRDefault="009913B8" w:rsidP="00162349">
      <w:pPr>
        <w:spacing w:before="100" w:beforeAutospacing="1" w:after="100" w:afterAutospacing="1" w:line="276" w:lineRule="auto"/>
        <w:jc w:val="both"/>
      </w:pPr>
      <w:r>
        <w:lastRenderedPageBreak/>
        <w:t xml:space="preserve">В селе </w:t>
      </w:r>
      <w:r w:rsidR="00A931EC">
        <w:t xml:space="preserve">Старая Гута </w:t>
      </w:r>
      <w:r>
        <w:t xml:space="preserve">имеется </w:t>
      </w:r>
      <w:r w:rsidR="00A931EC">
        <w:t>одна</w:t>
      </w:r>
      <w:r>
        <w:t xml:space="preserve"> действующ</w:t>
      </w:r>
      <w:r w:rsidR="00A931EC">
        <w:t>ая</w:t>
      </w:r>
      <w:r>
        <w:t xml:space="preserve"> водонапорн</w:t>
      </w:r>
      <w:r w:rsidR="00A931EC">
        <w:t>ая</w:t>
      </w:r>
      <w:r>
        <w:t xml:space="preserve"> башн</w:t>
      </w:r>
      <w:r w:rsidR="00A931EC">
        <w:t>я</w:t>
      </w:r>
      <w:r>
        <w:t xml:space="preserve">. На территории села проведена водопроводная сеть, на которой установлено </w:t>
      </w:r>
      <w:r w:rsidR="00A931EC">
        <w:t>1</w:t>
      </w:r>
      <w:r>
        <w:t xml:space="preserve"> водозаборн</w:t>
      </w:r>
      <w:r w:rsidR="00A931EC">
        <w:t>ая</w:t>
      </w:r>
      <w:r>
        <w:t xml:space="preserve"> колонк</w:t>
      </w:r>
      <w:r w:rsidR="00A931EC">
        <w:t>а</w:t>
      </w:r>
      <w:r>
        <w:t xml:space="preserve"> и </w:t>
      </w:r>
      <w:r w:rsidR="00A931EC">
        <w:t>7</w:t>
      </w:r>
      <w:r>
        <w:t xml:space="preserve"> пожарных гидранта.</w:t>
      </w:r>
    </w:p>
    <w:p w:rsidR="00DA3186" w:rsidRDefault="00DA3186" w:rsidP="00162349">
      <w:pPr>
        <w:spacing w:before="100" w:beforeAutospacing="1" w:after="100" w:afterAutospacing="1" w:line="276" w:lineRule="auto"/>
        <w:jc w:val="both"/>
      </w:pPr>
      <w:r>
        <w:t xml:space="preserve">В </w:t>
      </w:r>
      <w:r w:rsidR="00A931EC">
        <w:t>с. Робчик</w:t>
      </w:r>
      <w:r w:rsidRPr="00C10F40">
        <w:t xml:space="preserve"> </w:t>
      </w:r>
      <w:r w:rsidR="009C0E70">
        <w:t xml:space="preserve">имеется </w:t>
      </w:r>
      <w:r w:rsidR="00A931EC">
        <w:t>одна действующая водонапорная башня</w:t>
      </w:r>
      <w:r>
        <w:t>. На территории поселка проведена водопроводная сеть , на которой устано</w:t>
      </w:r>
      <w:r w:rsidR="009C0E70">
        <w:t xml:space="preserve">влено </w:t>
      </w:r>
      <w:r w:rsidR="00A931EC">
        <w:t>2</w:t>
      </w:r>
      <w:r w:rsidR="009C0E70">
        <w:t xml:space="preserve"> водозаборных колонк</w:t>
      </w:r>
      <w:r w:rsidR="00A931EC">
        <w:t xml:space="preserve">и </w:t>
      </w:r>
      <w:r w:rsidR="009C0E70">
        <w:t xml:space="preserve"> и </w:t>
      </w:r>
      <w:r w:rsidR="00A931EC">
        <w:t>4</w:t>
      </w:r>
      <w:r>
        <w:t xml:space="preserve"> </w:t>
      </w:r>
      <w:r w:rsidR="009C0E70">
        <w:t>пожарных гидрант</w:t>
      </w:r>
      <w:r w:rsidR="00A931EC">
        <w:t>а.</w:t>
      </w:r>
    </w:p>
    <w:p w:rsidR="00500634" w:rsidRDefault="00C10F40" w:rsidP="00162349">
      <w:pPr>
        <w:spacing w:before="100" w:beforeAutospacing="1" w:after="100" w:afterAutospacing="1" w:line="276" w:lineRule="auto"/>
        <w:jc w:val="both"/>
      </w:pPr>
      <w:r>
        <w:t xml:space="preserve">В </w:t>
      </w:r>
      <w:r w:rsidR="00A931EC">
        <w:t>д. Песчанка</w:t>
      </w:r>
      <w:r w:rsidRPr="00C10F40">
        <w:t xml:space="preserve"> </w:t>
      </w:r>
      <w:r>
        <w:t>имеется одна действующая водонапорная башня. На территории деревни проведена водопроводна</w:t>
      </w:r>
      <w:r w:rsidR="00DA3186">
        <w:t xml:space="preserve">я сеть, на которой установлено </w:t>
      </w:r>
      <w:r w:rsidR="00A931EC">
        <w:t>1</w:t>
      </w:r>
      <w:r w:rsidR="009C0E70">
        <w:t xml:space="preserve"> водозаборн</w:t>
      </w:r>
      <w:r w:rsidR="00A931EC">
        <w:t>ая</w:t>
      </w:r>
      <w:r w:rsidR="009C0E70">
        <w:t xml:space="preserve"> колонк</w:t>
      </w:r>
      <w:r w:rsidR="00A931EC">
        <w:t>а</w:t>
      </w:r>
      <w:r w:rsidR="009C0E70">
        <w:t xml:space="preserve"> и </w:t>
      </w:r>
      <w:r w:rsidR="00500634">
        <w:t>10</w:t>
      </w:r>
      <w:r w:rsidR="009C0E70">
        <w:t xml:space="preserve"> пожарных</w:t>
      </w:r>
      <w:r w:rsidR="00FC2068">
        <w:t xml:space="preserve"> гидрант</w:t>
      </w:r>
      <w:r w:rsidR="00500634">
        <w:t>ов</w:t>
      </w:r>
      <w:r w:rsidR="00FC2068">
        <w:t>.</w:t>
      </w:r>
    </w:p>
    <w:p w:rsidR="009913B8" w:rsidRDefault="00E90AB4" w:rsidP="00162349">
      <w:pPr>
        <w:spacing w:before="100" w:beforeAutospacing="1" w:after="100" w:afterAutospacing="1" w:line="276" w:lineRule="auto"/>
        <w:jc w:val="both"/>
      </w:pPr>
      <w:r>
        <w:tab/>
      </w:r>
      <w:r w:rsidR="00500634">
        <w:t>П</w:t>
      </w:r>
      <w:r w:rsidR="009913B8">
        <w:t>одача воды населения не охваченному системами централизованного водоснабжения</w:t>
      </w:r>
      <w:r w:rsidR="00BF1FBA">
        <w:t xml:space="preserve"> осуществляется обществен</w:t>
      </w:r>
      <w:r w:rsidR="009C0E70">
        <w:t xml:space="preserve">ными колодцами (всего имеется </w:t>
      </w:r>
      <w:r w:rsidR="00500634">
        <w:t>29</w:t>
      </w:r>
      <w:r w:rsidR="009C0E70">
        <w:t xml:space="preserve"> колодцев</w:t>
      </w:r>
      <w:r w:rsidR="00BF1FBA">
        <w:t>), а также частными колодцами и скважинами.</w:t>
      </w:r>
    </w:p>
    <w:p w:rsidR="00BF1FBA" w:rsidRPr="00BF1FBA" w:rsidRDefault="00BF1FBA" w:rsidP="00162349">
      <w:pPr>
        <w:spacing w:before="100" w:beforeAutospacing="1" w:after="100" w:afterAutospacing="1" w:line="276" w:lineRule="auto"/>
        <w:jc w:val="center"/>
        <w:rPr>
          <w:b/>
        </w:rPr>
      </w:pPr>
      <w:r w:rsidRPr="00BF1FBA">
        <w:rPr>
          <w:b/>
        </w:rPr>
        <w:t>Задачи по развитию и размещению объектов капитального строительства водоснабжения федерального, регионального и местного значения.</w:t>
      </w:r>
    </w:p>
    <w:p w:rsidR="00BF1FBA" w:rsidRPr="00687FB6" w:rsidRDefault="00BF1FBA" w:rsidP="00162349">
      <w:pPr>
        <w:suppressAutoHyphens/>
        <w:spacing w:line="276" w:lineRule="auto"/>
        <w:jc w:val="both"/>
      </w:pPr>
      <w:r w:rsidRPr="00687FB6">
        <w:t>1. Обеспечение качественного и бесперебойного водоснабжения населения и хозяйственных объектов на территории сельского поселения.</w:t>
      </w:r>
    </w:p>
    <w:p w:rsidR="00BF1FBA" w:rsidRPr="00687FB6" w:rsidRDefault="00BF1FBA" w:rsidP="00162349">
      <w:pPr>
        <w:suppressAutoHyphens/>
        <w:spacing w:line="276" w:lineRule="auto"/>
        <w:jc w:val="both"/>
      </w:pPr>
      <w:r w:rsidRPr="00687FB6">
        <w:t>2. Реконструкция и развитие водопроводных сетей и системы подачи воды в целом, включая замену ветхих водопроводных сетей, устаревшего оборудования насосных станций и сооружение водоводов для подачи воды к районам нового строительства.</w:t>
      </w:r>
    </w:p>
    <w:p w:rsidR="00BF1FBA" w:rsidRPr="00687FB6" w:rsidRDefault="00BF1FBA" w:rsidP="00162349">
      <w:pPr>
        <w:suppressAutoHyphens/>
        <w:spacing w:line="276" w:lineRule="auto"/>
        <w:jc w:val="both"/>
      </w:pPr>
      <w:r w:rsidRPr="00687FB6">
        <w:t>3. Сокращение потерь воды, как при транспортировке, так и за счет ее рационального использования, автоматизированный контроль на всех этапах производства, транспортировки и реализации воды.</w:t>
      </w:r>
    </w:p>
    <w:p w:rsidR="00BF1FBA" w:rsidRDefault="00BF1FBA" w:rsidP="00162349">
      <w:pPr>
        <w:spacing w:before="100" w:beforeAutospacing="1" w:after="100" w:afterAutospacing="1" w:line="276" w:lineRule="auto"/>
        <w:jc w:val="both"/>
      </w:pPr>
      <w:r w:rsidRPr="00687FB6">
        <w:t>4. Организация зон санитарной охраны системы водоснабжения с учетом действующих нормативных требований и сложившейся застройки</w:t>
      </w:r>
    </w:p>
    <w:p w:rsidR="00BF1FBA" w:rsidRDefault="009913B8" w:rsidP="00162349">
      <w:pPr>
        <w:spacing w:before="100" w:beforeAutospacing="1" w:after="100" w:afterAutospacing="1" w:line="276" w:lineRule="auto"/>
        <w:jc w:val="both"/>
        <w:rPr>
          <w:b/>
        </w:rPr>
      </w:pPr>
      <w:r>
        <w:t xml:space="preserve"> </w:t>
      </w:r>
      <w:r w:rsidR="00BF1FBA" w:rsidRPr="00BF1FBA">
        <w:rPr>
          <w:b/>
        </w:rPr>
        <w:t>Основные проблемы централизованных систем водоснабжения по населению</w:t>
      </w:r>
    </w:p>
    <w:p w:rsidR="00BF1FBA" w:rsidRDefault="00BF1FBA" w:rsidP="00162349">
      <w:pPr>
        <w:numPr>
          <w:ilvl w:val="0"/>
          <w:numId w:val="6"/>
        </w:numPr>
        <w:spacing w:before="100" w:beforeAutospacing="1" w:after="100" w:afterAutospacing="1" w:line="276" w:lineRule="auto"/>
        <w:ind w:left="0" w:firstLine="0"/>
        <w:jc w:val="both"/>
      </w:pPr>
      <w:r>
        <w:t>Низкий уровень внедрения современных технологий водоочистки;</w:t>
      </w:r>
    </w:p>
    <w:p w:rsidR="00BF1FBA" w:rsidRDefault="00BF1FBA" w:rsidP="00162349">
      <w:pPr>
        <w:numPr>
          <w:ilvl w:val="0"/>
          <w:numId w:val="6"/>
        </w:numPr>
        <w:spacing w:before="100" w:beforeAutospacing="1" w:after="100" w:afterAutospacing="1" w:line="276" w:lineRule="auto"/>
        <w:ind w:left="0" w:firstLine="0"/>
        <w:jc w:val="both"/>
      </w:pPr>
      <w:r>
        <w:t>Высокая изношенность головных сооружений и разводящих сетей.</w:t>
      </w:r>
    </w:p>
    <w:p w:rsidR="00BF1FBA" w:rsidRDefault="00BF1FBA" w:rsidP="00162349">
      <w:pPr>
        <w:spacing w:before="100" w:beforeAutospacing="1" w:after="100" w:afterAutospacing="1" w:line="276" w:lineRule="auto"/>
        <w:jc w:val="center"/>
        <w:rPr>
          <w:b/>
        </w:rPr>
      </w:pPr>
      <w:r w:rsidRPr="00BF1FBA">
        <w:rPr>
          <w:b/>
        </w:rPr>
        <w:t>Мероприятия по улучшению водоснабжения населения</w:t>
      </w:r>
    </w:p>
    <w:p w:rsidR="00FC2068" w:rsidRDefault="00500634" w:rsidP="00162349">
      <w:pPr>
        <w:spacing w:before="100" w:beforeAutospacing="1" w:after="100" w:afterAutospacing="1" w:line="276" w:lineRule="auto"/>
        <w:jc w:val="both"/>
      </w:pPr>
      <w:r>
        <w:t>1</w:t>
      </w:r>
      <w:r w:rsidR="00B2389D">
        <w:t xml:space="preserve">.Строительство </w:t>
      </w:r>
      <w:r w:rsidR="00FC2068">
        <w:t xml:space="preserve">водопроводной сети в </w:t>
      </w:r>
      <w:r>
        <w:t>с</w:t>
      </w:r>
      <w:r w:rsidR="00FC2068">
        <w:t>.</w:t>
      </w:r>
      <w:r>
        <w:t xml:space="preserve"> Робчик</w:t>
      </w:r>
      <w:r w:rsidR="00FC2068">
        <w:t>. Срок испо</w:t>
      </w:r>
      <w:r w:rsidR="009C0E70">
        <w:t>лнения 2026-30</w:t>
      </w:r>
      <w:r w:rsidR="00FC2068">
        <w:t xml:space="preserve"> годы.</w:t>
      </w:r>
    </w:p>
    <w:p w:rsidR="00B2389D" w:rsidRPr="00B2389D" w:rsidRDefault="00B2389D" w:rsidP="00162349">
      <w:pPr>
        <w:spacing w:before="100" w:beforeAutospacing="1" w:after="100" w:afterAutospacing="1" w:line="276" w:lineRule="auto"/>
        <w:jc w:val="center"/>
        <w:rPr>
          <w:b/>
        </w:rPr>
      </w:pPr>
      <w:r w:rsidRPr="00B2389D">
        <w:rPr>
          <w:b/>
        </w:rPr>
        <w:t>5.2. Теплоснабжение</w:t>
      </w:r>
      <w:r w:rsidR="00A24CF3">
        <w:rPr>
          <w:b/>
        </w:rPr>
        <w:t xml:space="preserve"> и газоснабжение.</w:t>
      </w:r>
    </w:p>
    <w:p w:rsidR="00B2389D" w:rsidRDefault="00E90AB4" w:rsidP="00162349">
      <w:pPr>
        <w:pStyle w:val="a5"/>
        <w:shd w:val="clear" w:color="auto" w:fill="FFFFFF"/>
        <w:spacing w:before="0" w:after="0" w:line="276" w:lineRule="auto"/>
        <w:ind w:right="20"/>
        <w:jc w:val="both"/>
        <w:rPr>
          <w:bCs/>
          <w:color w:val="000000"/>
        </w:rPr>
      </w:pPr>
      <w:r>
        <w:tab/>
      </w:r>
      <w:r w:rsidR="00B2389D">
        <w:t>В с.</w:t>
      </w:r>
      <w:r w:rsidR="00500634">
        <w:t xml:space="preserve"> Старая Гута</w:t>
      </w:r>
      <w:r w:rsidR="00B2389D">
        <w:t xml:space="preserve"> функционирует Котельная  являющаяся структурным подразделением </w:t>
      </w:r>
      <w:r w:rsidR="00B2389D" w:rsidRPr="00B2389D">
        <w:rPr>
          <w:color w:val="000000"/>
        </w:rPr>
        <w:t>Унечское СП ГУП «Брянсккоммунэнерго»</w:t>
      </w:r>
      <w:r w:rsidR="00B2389D">
        <w:rPr>
          <w:bCs/>
          <w:color w:val="000000"/>
        </w:rPr>
        <w:t xml:space="preserve">. Котельная обеспечивает теплом здания </w:t>
      </w:r>
      <w:r w:rsidR="00500634">
        <w:rPr>
          <w:bCs/>
          <w:color w:val="000000"/>
        </w:rPr>
        <w:t>Старогутнянской</w:t>
      </w:r>
      <w:r w:rsidR="00B2389D">
        <w:rPr>
          <w:bCs/>
          <w:color w:val="000000"/>
        </w:rPr>
        <w:t xml:space="preserve"> школы</w:t>
      </w:r>
      <w:r w:rsidR="00500634">
        <w:rPr>
          <w:bCs/>
          <w:color w:val="000000"/>
        </w:rPr>
        <w:t>.</w:t>
      </w:r>
    </w:p>
    <w:p w:rsidR="00B2389D" w:rsidRDefault="00E90AB4" w:rsidP="00162349">
      <w:pPr>
        <w:pStyle w:val="a5"/>
        <w:shd w:val="clear" w:color="auto" w:fill="FFFFFF"/>
        <w:spacing w:before="0" w:after="0" w:line="276" w:lineRule="auto"/>
        <w:ind w:right="20"/>
        <w:jc w:val="both"/>
      </w:pPr>
      <w:r>
        <w:tab/>
      </w:r>
      <w:r w:rsidR="00B2389D">
        <w:t xml:space="preserve">Теплоснабжение объектов соцкультбыта на территории сельского поселения </w:t>
      </w:r>
      <w:r w:rsidR="006051B5">
        <w:t>осуществляется от индивидуальных источников теплоснабжения (встроенных котельных), работающих на твердых, жидких и газообразных видах топлива, а также на электроэнергии.</w:t>
      </w:r>
    </w:p>
    <w:p w:rsidR="006051B5" w:rsidRDefault="00E90AB4" w:rsidP="00162349">
      <w:pPr>
        <w:pStyle w:val="a5"/>
        <w:shd w:val="clear" w:color="auto" w:fill="FFFFFF"/>
        <w:spacing w:before="0" w:after="0" w:line="276" w:lineRule="auto"/>
        <w:ind w:right="20"/>
        <w:jc w:val="both"/>
      </w:pPr>
      <w:r>
        <w:lastRenderedPageBreak/>
        <w:tab/>
      </w:r>
      <w:r w:rsidR="006051B5">
        <w:t>Теплоснабжение индивидуальной жилой застройки осуществляется от индивидуальных отопительных систем.</w:t>
      </w:r>
    </w:p>
    <w:p w:rsidR="006051B5" w:rsidRDefault="006051B5" w:rsidP="00162349">
      <w:pPr>
        <w:pStyle w:val="a5"/>
        <w:shd w:val="clear" w:color="auto" w:fill="FFFFFF"/>
        <w:spacing w:before="0" w:after="0" w:line="276" w:lineRule="auto"/>
        <w:ind w:right="20"/>
        <w:jc w:val="both"/>
        <w:rPr>
          <w:bCs/>
          <w:color w:val="000000"/>
        </w:rPr>
      </w:pPr>
    </w:p>
    <w:p w:rsidR="006051B5" w:rsidRPr="006051B5" w:rsidRDefault="006051B5" w:rsidP="00162349">
      <w:pPr>
        <w:pStyle w:val="a5"/>
        <w:shd w:val="clear" w:color="auto" w:fill="FFFFFF"/>
        <w:spacing w:before="0" w:after="0" w:line="276" w:lineRule="auto"/>
        <w:ind w:right="20"/>
        <w:jc w:val="both"/>
        <w:rPr>
          <w:b/>
          <w:bCs/>
          <w:color w:val="000000"/>
        </w:rPr>
      </w:pPr>
      <w:r w:rsidRPr="006051B5">
        <w:rPr>
          <w:b/>
          <w:bCs/>
          <w:color w:val="000000"/>
        </w:rPr>
        <w:t>Основные задачи развития:</w:t>
      </w:r>
    </w:p>
    <w:p w:rsidR="006051B5" w:rsidRPr="00687FB6" w:rsidRDefault="006051B5" w:rsidP="00162349">
      <w:pPr>
        <w:suppressAutoHyphens/>
        <w:spacing w:line="276" w:lineRule="auto"/>
        <w:jc w:val="both"/>
      </w:pPr>
      <w:r w:rsidRPr="00687FB6">
        <w:t>1. Дальнейшее развитие системы централизованного газоснабжения поселения со строительством газорегуляторных пунктов и новых газопроводов высокого и низкого давления.</w:t>
      </w:r>
    </w:p>
    <w:p w:rsidR="006051B5" w:rsidRPr="00687FB6" w:rsidRDefault="006051B5" w:rsidP="00162349">
      <w:pPr>
        <w:suppressAutoHyphens/>
        <w:spacing w:line="276" w:lineRule="auto"/>
        <w:jc w:val="both"/>
      </w:pPr>
      <w:r w:rsidRPr="00687FB6">
        <w:t>2. Реконструкция существующих сетей и сооружений системы газоснабжения для обеспечения надежной подачи газа потребителям, в том числе к источникам теплоснабжения.</w:t>
      </w:r>
    </w:p>
    <w:p w:rsidR="008A4CC4" w:rsidRDefault="006051B5" w:rsidP="00162349">
      <w:pPr>
        <w:suppressAutoHyphens/>
        <w:spacing w:line="276" w:lineRule="auto"/>
        <w:jc w:val="both"/>
      </w:pPr>
      <w:r w:rsidRPr="00687FB6">
        <w:t>3. Обеспечение устойчивого давления газа у потребителей.</w:t>
      </w:r>
    </w:p>
    <w:p w:rsidR="00A24CF3" w:rsidRPr="00A24CF3" w:rsidRDefault="00A24CF3" w:rsidP="00162349">
      <w:pPr>
        <w:suppressAutoHyphens/>
        <w:spacing w:line="276" w:lineRule="auto"/>
        <w:jc w:val="both"/>
      </w:pPr>
    </w:p>
    <w:p w:rsidR="008A4CC4" w:rsidRPr="00A24CF3" w:rsidRDefault="00E90AB4" w:rsidP="00162349">
      <w:pPr>
        <w:shd w:val="clear" w:color="auto" w:fill="FFFFFF"/>
        <w:tabs>
          <w:tab w:val="left" w:pos="1134"/>
        </w:tabs>
        <w:spacing w:line="276" w:lineRule="auto"/>
        <w:jc w:val="both"/>
      </w:pPr>
      <w:r>
        <w:tab/>
      </w:r>
      <w:r w:rsidR="008A4CC4" w:rsidRPr="00A24CF3">
        <w:t xml:space="preserve">Снабжение природным и сжиженным газом потребителей в </w:t>
      </w:r>
      <w:r w:rsidR="00500634">
        <w:t>Старогутнянском</w:t>
      </w:r>
      <w:r w:rsidR="008A4CC4" w:rsidRPr="00A24CF3">
        <w:t xml:space="preserve"> сельском поселении осуществляет ООО «Газпром межрегионгаз Брянск».</w:t>
      </w:r>
    </w:p>
    <w:p w:rsidR="008A4CC4" w:rsidRPr="00A24CF3" w:rsidRDefault="008A4CC4" w:rsidP="00162349">
      <w:pPr>
        <w:pStyle w:val="17"/>
        <w:ind w:left="0"/>
        <w:jc w:val="both"/>
        <w:rPr>
          <w:rFonts w:ascii="Times New Roman" w:hAnsi="Times New Roman"/>
          <w:sz w:val="24"/>
          <w:szCs w:val="24"/>
        </w:rPr>
      </w:pPr>
      <w:r w:rsidRPr="00A24CF3">
        <w:rPr>
          <w:rFonts w:ascii="Times New Roman" w:hAnsi="Times New Roman"/>
          <w:sz w:val="24"/>
          <w:szCs w:val="24"/>
        </w:rPr>
        <w:t xml:space="preserve">Газоснабжение населенных пунктов </w:t>
      </w:r>
      <w:r w:rsidR="00500634">
        <w:rPr>
          <w:rFonts w:ascii="Times New Roman" w:hAnsi="Times New Roman"/>
          <w:sz w:val="24"/>
          <w:szCs w:val="24"/>
        </w:rPr>
        <w:t>Старогутнянского</w:t>
      </w:r>
      <w:r w:rsidRPr="00A24CF3">
        <w:rPr>
          <w:rFonts w:ascii="Times New Roman" w:hAnsi="Times New Roman"/>
          <w:sz w:val="24"/>
          <w:szCs w:val="24"/>
        </w:rPr>
        <w:t xml:space="preserve"> сельского поселения предусмотрено от ГРС, расположенных на территории Брянского района.</w:t>
      </w:r>
    </w:p>
    <w:p w:rsidR="008A4CC4" w:rsidRPr="00A24CF3" w:rsidRDefault="00E90AB4" w:rsidP="00162349">
      <w:pPr>
        <w:pStyle w:val="17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8A4CC4" w:rsidRPr="00A24CF3">
        <w:rPr>
          <w:rFonts w:ascii="Times New Roman" w:hAnsi="Times New Roman"/>
          <w:sz w:val="24"/>
          <w:szCs w:val="24"/>
        </w:rPr>
        <w:t>Газоснабжение населенных пунктов сельского поселения предусмотрено от газопроводов высокого и среднего давления. Для снижения давления газа и поддержания его на заданном уровне в системе газоснабжения установлены ГРП.</w:t>
      </w:r>
    </w:p>
    <w:p w:rsidR="008A4CC4" w:rsidRPr="00A24CF3" w:rsidRDefault="00E90AB4" w:rsidP="00162349">
      <w:pPr>
        <w:pStyle w:val="17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8A4CC4" w:rsidRPr="00A24CF3">
        <w:rPr>
          <w:rFonts w:ascii="Times New Roman" w:hAnsi="Times New Roman"/>
          <w:sz w:val="24"/>
          <w:szCs w:val="24"/>
        </w:rPr>
        <w:t xml:space="preserve">В настоящее время почти все населенные пункты </w:t>
      </w:r>
      <w:r w:rsidR="00500634">
        <w:rPr>
          <w:rFonts w:ascii="Times New Roman" w:hAnsi="Times New Roman"/>
          <w:sz w:val="24"/>
          <w:szCs w:val="24"/>
        </w:rPr>
        <w:t>Старогутнянского</w:t>
      </w:r>
      <w:r w:rsidR="008A4CC4" w:rsidRPr="00A24CF3">
        <w:rPr>
          <w:rFonts w:ascii="Times New Roman" w:hAnsi="Times New Roman"/>
          <w:sz w:val="24"/>
          <w:szCs w:val="24"/>
        </w:rPr>
        <w:t xml:space="preserve"> сельского поселения газифицированы.</w:t>
      </w:r>
    </w:p>
    <w:p w:rsidR="008A4CC4" w:rsidRPr="00A24CF3" w:rsidRDefault="008A4CC4" w:rsidP="00162349">
      <w:pPr>
        <w:pStyle w:val="17"/>
        <w:ind w:left="0"/>
        <w:jc w:val="both"/>
        <w:rPr>
          <w:rFonts w:ascii="Times New Roman" w:hAnsi="Times New Roman"/>
          <w:sz w:val="24"/>
          <w:szCs w:val="24"/>
        </w:rPr>
      </w:pPr>
      <w:r w:rsidRPr="00A24CF3">
        <w:rPr>
          <w:rFonts w:ascii="Times New Roman" w:hAnsi="Times New Roman"/>
          <w:sz w:val="24"/>
          <w:szCs w:val="24"/>
        </w:rPr>
        <w:t>Потребителями газа являются:</w:t>
      </w:r>
    </w:p>
    <w:p w:rsidR="008A4CC4" w:rsidRPr="00A24CF3" w:rsidRDefault="008A4CC4" w:rsidP="00162349">
      <w:pPr>
        <w:pStyle w:val="17"/>
        <w:numPr>
          <w:ilvl w:val="0"/>
          <w:numId w:val="10"/>
        </w:numPr>
        <w:autoSpaceDE w:val="0"/>
        <w:autoSpaceDN w:val="0"/>
        <w:adjustRightInd w:val="0"/>
        <w:spacing w:before="160" w:after="16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24CF3">
        <w:rPr>
          <w:rFonts w:ascii="Times New Roman" w:hAnsi="Times New Roman"/>
          <w:sz w:val="24"/>
          <w:szCs w:val="24"/>
        </w:rPr>
        <w:t>индивидуальная усадебная застройка;</w:t>
      </w:r>
    </w:p>
    <w:p w:rsidR="008A4CC4" w:rsidRPr="00A24CF3" w:rsidRDefault="008A4CC4" w:rsidP="00162349">
      <w:pPr>
        <w:pStyle w:val="17"/>
        <w:numPr>
          <w:ilvl w:val="0"/>
          <w:numId w:val="10"/>
        </w:numPr>
        <w:autoSpaceDE w:val="0"/>
        <w:autoSpaceDN w:val="0"/>
        <w:adjustRightInd w:val="0"/>
        <w:spacing w:before="160" w:after="16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24CF3">
        <w:rPr>
          <w:rFonts w:ascii="Times New Roman" w:hAnsi="Times New Roman"/>
          <w:sz w:val="24"/>
          <w:szCs w:val="24"/>
        </w:rPr>
        <w:t>предприятия непроизводственной сферы: торговли, бытового обслуживания;</w:t>
      </w:r>
    </w:p>
    <w:p w:rsidR="008A4CC4" w:rsidRPr="00A24CF3" w:rsidRDefault="008A4CC4" w:rsidP="00162349">
      <w:pPr>
        <w:pStyle w:val="17"/>
        <w:numPr>
          <w:ilvl w:val="0"/>
          <w:numId w:val="10"/>
        </w:numPr>
        <w:autoSpaceDE w:val="0"/>
        <w:autoSpaceDN w:val="0"/>
        <w:adjustRightInd w:val="0"/>
        <w:spacing w:before="160" w:after="16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24CF3">
        <w:rPr>
          <w:rFonts w:ascii="Times New Roman" w:hAnsi="Times New Roman"/>
          <w:sz w:val="24"/>
          <w:szCs w:val="24"/>
        </w:rPr>
        <w:t>предприятия транспорта, связи и агропромышленного корпуса;</w:t>
      </w:r>
    </w:p>
    <w:p w:rsidR="008A4CC4" w:rsidRPr="00A24CF3" w:rsidRDefault="008A4CC4" w:rsidP="00162349">
      <w:pPr>
        <w:pStyle w:val="17"/>
        <w:numPr>
          <w:ilvl w:val="0"/>
          <w:numId w:val="10"/>
        </w:numPr>
        <w:autoSpaceDE w:val="0"/>
        <w:autoSpaceDN w:val="0"/>
        <w:adjustRightInd w:val="0"/>
        <w:spacing w:before="160" w:after="16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24CF3">
        <w:rPr>
          <w:rFonts w:ascii="Times New Roman" w:hAnsi="Times New Roman"/>
          <w:sz w:val="24"/>
          <w:szCs w:val="24"/>
        </w:rPr>
        <w:t>котельные объе</w:t>
      </w:r>
      <w:r w:rsidR="00A24CF3" w:rsidRPr="00A24CF3">
        <w:rPr>
          <w:rFonts w:ascii="Times New Roman" w:hAnsi="Times New Roman"/>
          <w:sz w:val="24"/>
          <w:szCs w:val="24"/>
        </w:rPr>
        <w:t xml:space="preserve">ктов социальной сферы </w:t>
      </w:r>
      <w:r w:rsidRPr="00A24CF3">
        <w:rPr>
          <w:rFonts w:ascii="Times New Roman" w:hAnsi="Times New Roman"/>
          <w:sz w:val="24"/>
          <w:szCs w:val="24"/>
        </w:rPr>
        <w:t>.</w:t>
      </w:r>
    </w:p>
    <w:p w:rsidR="008A4CC4" w:rsidRPr="00A24CF3" w:rsidRDefault="00E90AB4" w:rsidP="00162349">
      <w:pPr>
        <w:pStyle w:val="17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8A4CC4" w:rsidRPr="00A24CF3">
        <w:rPr>
          <w:rFonts w:ascii="Times New Roman" w:hAnsi="Times New Roman"/>
          <w:sz w:val="24"/>
          <w:szCs w:val="24"/>
        </w:rPr>
        <w:t xml:space="preserve">Газовые сети в </w:t>
      </w:r>
      <w:r w:rsidR="00500634">
        <w:rPr>
          <w:rFonts w:ascii="Times New Roman" w:hAnsi="Times New Roman"/>
          <w:sz w:val="24"/>
          <w:szCs w:val="24"/>
        </w:rPr>
        <w:t xml:space="preserve">Старогутнянском </w:t>
      </w:r>
      <w:r w:rsidR="008A4CC4" w:rsidRPr="00A24CF3">
        <w:rPr>
          <w:rFonts w:ascii="Times New Roman" w:hAnsi="Times New Roman"/>
          <w:sz w:val="24"/>
          <w:szCs w:val="24"/>
        </w:rPr>
        <w:t xml:space="preserve">сельском поселении были построены относительно недавно и существенных изъянов не имеют. </w:t>
      </w:r>
    </w:p>
    <w:p w:rsidR="008A4CC4" w:rsidRPr="00A24CF3" w:rsidRDefault="00E90AB4" w:rsidP="00162349">
      <w:pPr>
        <w:spacing w:before="120" w:after="120" w:line="276" w:lineRule="auto"/>
        <w:jc w:val="both"/>
      </w:pPr>
      <w:r>
        <w:tab/>
      </w:r>
      <w:r w:rsidR="008A4CC4" w:rsidRPr="00A24CF3">
        <w:t>Основной объем газа, поступающий на жизнеобеспечение жилого фонда распределяется на эксплуатацию бытовых газовых приборов (газовые плиты, газовые водогрейные колонки, отопительные агрегаты горячего водоснабжения).</w:t>
      </w:r>
    </w:p>
    <w:p w:rsidR="008A4CC4" w:rsidRPr="00A24CF3" w:rsidRDefault="00E90AB4" w:rsidP="00162349">
      <w:pPr>
        <w:pStyle w:val="22"/>
        <w:spacing w:after="0" w:line="276" w:lineRule="auto"/>
        <w:ind w:left="0"/>
        <w:jc w:val="both"/>
      </w:pPr>
      <w:r>
        <w:tab/>
      </w:r>
      <w:r w:rsidR="008A4CC4" w:rsidRPr="00A24CF3">
        <w:t>В системе газоснабжения  сельского поселения, можно выделить следующие основные задачи:</w:t>
      </w:r>
    </w:p>
    <w:p w:rsidR="008A4CC4" w:rsidRPr="00A24CF3" w:rsidRDefault="008A4CC4" w:rsidP="00162349">
      <w:pPr>
        <w:pStyle w:val="17"/>
        <w:numPr>
          <w:ilvl w:val="0"/>
          <w:numId w:val="9"/>
        </w:numPr>
        <w:spacing w:after="0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24CF3">
        <w:rPr>
          <w:rFonts w:ascii="Times New Roman" w:hAnsi="Times New Roman"/>
          <w:sz w:val="24"/>
          <w:szCs w:val="24"/>
        </w:rPr>
        <w:t>подключение к газораспределительной системе  объектов нового строительства;</w:t>
      </w:r>
    </w:p>
    <w:p w:rsidR="008A4CC4" w:rsidRPr="00A24CF3" w:rsidRDefault="008A4CC4" w:rsidP="00162349">
      <w:pPr>
        <w:pStyle w:val="17"/>
        <w:numPr>
          <w:ilvl w:val="0"/>
          <w:numId w:val="9"/>
        </w:numPr>
        <w:spacing w:after="0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24CF3">
        <w:rPr>
          <w:rFonts w:ascii="Times New Roman" w:hAnsi="Times New Roman"/>
          <w:sz w:val="24"/>
          <w:szCs w:val="24"/>
        </w:rPr>
        <w:t>обеспечение надежности газоснабжения потребителей;</w:t>
      </w:r>
    </w:p>
    <w:p w:rsidR="008A4CC4" w:rsidRPr="00A24CF3" w:rsidRDefault="008A4CC4" w:rsidP="00162349">
      <w:pPr>
        <w:pStyle w:val="17"/>
        <w:numPr>
          <w:ilvl w:val="0"/>
          <w:numId w:val="9"/>
        </w:numPr>
        <w:spacing w:after="0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24CF3">
        <w:rPr>
          <w:rFonts w:ascii="Times New Roman" w:hAnsi="Times New Roman"/>
          <w:sz w:val="24"/>
          <w:szCs w:val="24"/>
        </w:rPr>
        <w:t>своевременная перекладка газовых сетей и замена оборудования;</w:t>
      </w:r>
    </w:p>
    <w:p w:rsidR="008A4CC4" w:rsidRPr="00A24CF3" w:rsidRDefault="008A4CC4" w:rsidP="00162349">
      <w:pPr>
        <w:pStyle w:val="17"/>
        <w:numPr>
          <w:ilvl w:val="0"/>
          <w:numId w:val="9"/>
        </w:numPr>
        <w:shd w:val="clear" w:color="auto" w:fill="FFFFFF"/>
        <w:tabs>
          <w:tab w:val="left" w:pos="1134"/>
        </w:tabs>
        <w:spacing w:after="0"/>
        <w:ind w:left="0" w:firstLine="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4CF3">
        <w:rPr>
          <w:rFonts w:ascii="Times New Roman" w:hAnsi="Times New Roman"/>
          <w:sz w:val="24"/>
          <w:szCs w:val="24"/>
        </w:rPr>
        <w:t>повышение уровня обеспеченности приборным учетом потребителей в жилищном фонде.</w:t>
      </w:r>
    </w:p>
    <w:p w:rsidR="008A4CC4" w:rsidRPr="00A24CF3" w:rsidRDefault="00E90AB4" w:rsidP="00162349">
      <w:pPr>
        <w:spacing w:line="276" w:lineRule="auto"/>
        <w:jc w:val="both"/>
      </w:pPr>
      <w:r>
        <w:tab/>
      </w:r>
      <w:r w:rsidR="008A4CC4" w:rsidRPr="00A24CF3">
        <w:t>Мероприятия по газификации предусматривают повышение уровня обеспеченности приборным учетом потребителей в жилищном фонде.</w:t>
      </w:r>
      <w:r w:rsidR="008A4CC4" w:rsidRPr="00A24CF3">
        <w:rPr>
          <w:b/>
        </w:rPr>
        <w:t xml:space="preserve"> </w:t>
      </w:r>
      <w:r w:rsidR="008A4CC4" w:rsidRPr="00A24CF3">
        <w:t>Оказать содействие в подключении домовладений  к газораспределительным сетям.</w:t>
      </w:r>
    </w:p>
    <w:p w:rsidR="008A4CC4" w:rsidRDefault="008A4CC4" w:rsidP="00162349">
      <w:pPr>
        <w:spacing w:line="276" w:lineRule="auto"/>
        <w:jc w:val="both"/>
        <w:rPr>
          <w:sz w:val="20"/>
          <w:szCs w:val="20"/>
        </w:rPr>
      </w:pPr>
    </w:p>
    <w:p w:rsidR="008A4CC4" w:rsidRPr="00A24CF3" w:rsidRDefault="00A24CF3" w:rsidP="00162349">
      <w:pPr>
        <w:shd w:val="clear" w:color="auto" w:fill="FFFFFF"/>
        <w:tabs>
          <w:tab w:val="left" w:pos="1134"/>
        </w:tabs>
        <w:spacing w:line="276" w:lineRule="auto"/>
        <w:jc w:val="center"/>
        <w:rPr>
          <w:b/>
        </w:rPr>
      </w:pPr>
      <w:r w:rsidRPr="00A24CF3">
        <w:rPr>
          <w:b/>
        </w:rPr>
        <w:lastRenderedPageBreak/>
        <w:t>5.3</w:t>
      </w:r>
      <w:r w:rsidR="008A4CC4" w:rsidRPr="00A24CF3">
        <w:rPr>
          <w:b/>
        </w:rPr>
        <w:t xml:space="preserve">. </w:t>
      </w:r>
      <w:r w:rsidR="0021291A">
        <w:rPr>
          <w:b/>
        </w:rPr>
        <w:t>Система сбора и вывоза</w:t>
      </w:r>
      <w:r w:rsidR="008A4CC4" w:rsidRPr="00A24CF3">
        <w:rPr>
          <w:b/>
        </w:rPr>
        <w:t xml:space="preserve"> твердых бытовых отходов</w:t>
      </w:r>
    </w:p>
    <w:p w:rsidR="008A4CC4" w:rsidRPr="008F3DCF" w:rsidRDefault="008A4CC4" w:rsidP="00162349">
      <w:pPr>
        <w:shd w:val="clear" w:color="auto" w:fill="FFFFFF"/>
        <w:tabs>
          <w:tab w:val="left" w:pos="1134"/>
        </w:tabs>
        <w:spacing w:line="276" w:lineRule="auto"/>
        <w:jc w:val="center"/>
        <w:rPr>
          <w:b/>
          <w:sz w:val="20"/>
          <w:szCs w:val="20"/>
        </w:rPr>
      </w:pPr>
    </w:p>
    <w:p w:rsidR="008A4CC4" w:rsidRPr="00A24CF3" w:rsidRDefault="00E90AB4" w:rsidP="00162349">
      <w:pPr>
        <w:pStyle w:val="S"/>
        <w:spacing w:line="276" w:lineRule="auto"/>
        <w:ind w:firstLine="0"/>
      </w:pPr>
      <w:r>
        <w:tab/>
      </w:r>
      <w:r w:rsidR="008A4CC4" w:rsidRPr="00A24CF3">
        <w:t>Большим и проблематичным вопросом на протяжении целого ряда лет являлась уборка и вывоз хозяйственного мусора и твердых бытовых отходов. На территории поселения организована система сбора и вывоза твердых бытовых отходов, а именно:</w:t>
      </w:r>
    </w:p>
    <w:p w:rsidR="008A4CC4" w:rsidRPr="00A24CF3" w:rsidRDefault="008A4CC4" w:rsidP="00162349">
      <w:pPr>
        <w:pStyle w:val="S"/>
        <w:spacing w:line="276" w:lineRule="auto"/>
        <w:ind w:firstLine="0"/>
      </w:pPr>
      <w:r w:rsidRPr="00A24CF3">
        <w:t>- разработан график вывоза ТБО;</w:t>
      </w:r>
    </w:p>
    <w:p w:rsidR="008A4CC4" w:rsidRPr="00A24CF3" w:rsidRDefault="008A4CC4" w:rsidP="00162349">
      <w:pPr>
        <w:pStyle w:val="S"/>
        <w:spacing w:line="276" w:lineRule="auto"/>
        <w:ind w:firstLine="0"/>
      </w:pPr>
      <w:r w:rsidRPr="00A24CF3">
        <w:t>- разработан и утвержден тариф на сбор и вывоз ТБО на полигон промышленных  и бытовых отходов.</w:t>
      </w:r>
    </w:p>
    <w:p w:rsidR="008A4CC4" w:rsidRPr="00A24CF3" w:rsidRDefault="00E90AB4" w:rsidP="00162349">
      <w:pPr>
        <w:autoSpaceDE w:val="0"/>
        <w:autoSpaceDN w:val="0"/>
        <w:adjustRightInd w:val="0"/>
        <w:spacing w:line="276" w:lineRule="auto"/>
        <w:jc w:val="both"/>
      </w:pPr>
      <w:r>
        <w:tab/>
      </w:r>
      <w:r w:rsidR="008A4CC4" w:rsidRPr="00A24CF3">
        <w:t xml:space="preserve">Предоставление физическим и юридическим лицам услуг по сбору и вывозу ТБО </w:t>
      </w:r>
      <w:r w:rsidR="00A24CF3" w:rsidRPr="00A24CF3">
        <w:t>осуществляется предприятием  АО</w:t>
      </w:r>
      <w:r w:rsidR="008A4CC4" w:rsidRPr="00A24CF3">
        <w:t xml:space="preserve"> «</w:t>
      </w:r>
      <w:r w:rsidR="00A24CF3" w:rsidRPr="00A24CF3">
        <w:t>Чистая планета»</w:t>
      </w:r>
    </w:p>
    <w:p w:rsidR="008A4CC4" w:rsidRPr="00A24CF3" w:rsidRDefault="00E90AB4" w:rsidP="00162349">
      <w:pPr>
        <w:pStyle w:val="S"/>
        <w:spacing w:line="276" w:lineRule="auto"/>
        <w:ind w:firstLine="0"/>
        <w:rPr>
          <w:spacing w:val="-2"/>
        </w:rPr>
      </w:pPr>
      <w:r>
        <w:tab/>
      </w:r>
      <w:r w:rsidR="008A4CC4" w:rsidRPr="00A24CF3">
        <w:t xml:space="preserve">На территории индивидуальной застройки отходы собираются и вывозятся по бестарной системе. Норма накопления бытовых отходов для населения составляет 1,5 куб.м. в год на человека. </w:t>
      </w:r>
    </w:p>
    <w:p w:rsidR="008A4CC4" w:rsidRPr="00A24CF3" w:rsidRDefault="00E90AB4" w:rsidP="00162349">
      <w:pPr>
        <w:pStyle w:val="17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8A4CC4" w:rsidRPr="00A24CF3">
        <w:rPr>
          <w:rFonts w:ascii="Times New Roman" w:hAnsi="Times New Roman"/>
          <w:sz w:val="24"/>
          <w:szCs w:val="24"/>
        </w:rPr>
        <w:t xml:space="preserve">По данным Территориального отдела Управления Федеральной службы по надзору в сфере защиты прав потребителей и благополучия человека по Брянской области на территории </w:t>
      </w:r>
      <w:r>
        <w:rPr>
          <w:rFonts w:ascii="Times New Roman" w:hAnsi="Times New Roman"/>
          <w:sz w:val="24"/>
          <w:szCs w:val="24"/>
        </w:rPr>
        <w:t>Старогутнянского</w:t>
      </w:r>
      <w:r w:rsidR="00A24CF3" w:rsidRPr="00A24CF3">
        <w:rPr>
          <w:rFonts w:ascii="Times New Roman" w:hAnsi="Times New Roman"/>
          <w:sz w:val="24"/>
          <w:szCs w:val="24"/>
        </w:rPr>
        <w:t xml:space="preserve"> сельского</w:t>
      </w:r>
      <w:r w:rsidR="008A4CC4" w:rsidRPr="00A24CF3">
        <w:rPr>
          <w:rFonts w:ascii="Times New Roman" w:hAnsi="Times New Roman"/>
          <w:sz w:val="24"/>
          <w:szCs w:val="24"/>
        </w:rPr>
        <w:t xml:space="preserve"> поселения полигоны производственных отходов и твердых бытовых отходов отсутствуют, несанкционированные свалки отсутствуют. Производится регулярный вывоз бытовых отходов на полигон.</w:t>
      </w:r>
    </w:p>
    <w:p w:rsidR="008A4CC4" w:rsidRDefault="00E90AB4" w:rsidP="00162349">
      <w:pPr>
        <w:pStyle w:val="S"/>
        <w:spacing w:line="276" w:lineRule="auto"/>
        <w:ind w:firstLine="0"/>
      </w:pPr>
      <w:r>
        <w:tab/>
      </w:r>
      <w:r w:rsidR="008A4CC4" w:rsidRPr="00A24CF3">
        <w:t>Осуществлять увеличение процента охвата населения услугами по сбору и вывозу бытовых отходов и мусора до 100%, с дальнейшей утилизацией мусора на полигон промышленных и бытовых отходов.</w:t>
      </w:r>
    </w:p>
    <w:p w:rsidR="00A24CF3" w:rsidRPr="00BF1FBA" w:rsidRDefault="00A24CF3" w:rsidP="00162349">
      <w:pPr>
        <w:spacing w:before="100" w:beforeAutospacing="1" w:after="100" w:afterAutospacing="1" w:line="276" w:lineRule="auto"/>
        <w:jc w:val="center"/>
        <w:rPr>
          <w:b/>
        </w:rPr>
      </w:pPr>
      <w:r w:rsidRPr="00BF1FBA">
        <w:rPr>
          <w:b/>
        </w:rPr>
        <w:t>Мероприятия по улучшению</w:t>
      </w:r>
      <w:r>
        <w:rPr>
          <w:b/>
        </w:rPr>
        <w:t xml:space="preserve"> сбора твердых бытовых отходов</w:t>
      </w:r>
    </w:p>
    <w:p w:rsidR="008A4CC4" w:rsidRDefault="00E90AB4" w:rsidP="00162349">
      <w:pPr>
        <w:pStyle w:val="S"/>
        <w:spacing w:line="276" w:lineRule="auto"/>
        <w:ind w:firstLine="0"/>
      </w:pPr>
      <w:r>
        <w:tab/>
      </w:r>
      <w:r w:rsidR="008A4CC4" w:rsidRPr="00A24CF3">
        <w:t xml:space="preserve">Необходимо установить на территории  поселения дополнительные мусорные контейнеры  вместимостью </w:t>
      </w:r>
      <w:smartTag w:uri="urn:schemas-microsoft-com:office:smarttags" w:element="metricconverter">
        <w:smartTagPr>
          <w:attr w:name="ProductID" w:val="0,75 м"/>
        </w:smartTagPr>
        <w:r w:rsidR="008A4CC4" w:rsidRPr="00A24CF3">
          <w:t>0,75 м</w:t>
        </w:r>
      </w:smartTag>
      <w:r w:rsidR="008A4CC4" w:rsidRPr="00A24CF3">
        <w:t>.куб. для сбора мусора на улицах поселения, а также обязать каждое предприятие торговли, общественного питания и иные учреждения и организации установить урну для сбора мусора.</w:t>
      </w:r>
    </w:p>
    <w:p w:rsidR="0021291A" w:rsidRPr="00A24CF3" w:rsidRDefault="0021291A" w:rsidP="00162349">
      <w:pPr>
        <w:pStyle w:val="S"/>
        <w:spacing w:line="276" w:lineRule="auto"/>
        <w:ind w:firstLine="0"/>
        <w:rPr>
          <w:b/>
          <w:color w:val="FF0000"/>
        </w:rPr>
      </w:pPr>
    </w:p>
    <w:p w:rsidR="0021291A" w:rsidRPr="0021291A" w:rsidRDefault="0021291A" w:rsidP="00162349">
      <w:pPr>
        <w:spacing w:line="276" w:lineRule="auto"/>
        <w:jc w:val="center"/>
        <w:rPr>
          <w:b/>
        </w:rPr>
      </w:pPr>
      <w:r w:rsidRPr="0021291A">
        <w:rPr>
          <w:b/>
        </w:rPr>
        <w:t>5.4. Система электроснабжения.</w:t>
      </w:r>
    </w:p>
    <w:p w:rsidR="0021291A" w:rsidRPr="0021291A" w:rsidRDefault="0021291A" w:rsidP="00162349">
      <w:pPr>
        <w:spacing w:line="276" w:lineRule="auto"/>
        <w:jc w:val="both"/>
      </w:pPr>
      <w:r w:rsidRPr="0021291A">
        <w:t>Основными целевыми индикаторами реализации мероприятий программы комплексного развития системы электроснабжения  потребителей поселения являются:</w:t>
      </w:r>
    </w:p>
    <w:p w:rsidR="0021291A" w:rsidRPr="0021291A" w:rsidRDefault="00E90AB4" w:rsidP="00162349">
      <w:pPr>
        <w:spacing w:before="120" w:after="120" w:line="276" w:lineRule="auto"/>
        <w:jc w:val="both"/>
      </w:pPr>
      <w:r>
        <w:t xml:space="preserve">1. </w:t>
      </w:r>
      <w:r w:rsidR="0021291A" w:rsidRPr="0021291A">
        <w:t>Оснащение потребителей бюджетной сферы и жилищно-коммунального хозяйства электронными приборами учета расхода электроэнергии с классом точности 1.0;</w:t>
      </w:r>
    </w:p>
    <w:p w:rsidR="0021291A" w:rsidRPr="0021291A" w:rsidRDefault="00E90AB4" w:rsidP="00162349">
      <w:pPr>
        <w:spacing w:before="120" w:after="120" w:line="276" w:lineRule="auto"/>
        <w:jc w:val="both"/>
      </w:pPr>
      <w:r>
        <w:t xml:space="preserve">2. </w:t>
      </w:r>
      <w:r w:rsidR="0021291A" w:rsidRPr="0021291A">
        <w:t>Перевод уличного освещения населенных пунктов на вечерне-ночной режим;</w:t>
      </w:r>
    </w:p>
    <w:p w:rsidR="0021291A" w:rsidRPr="0021291A" w:rsidRDefault="00E90AB4" w:rsidP="00162349">
      <w:pPr>
        <w:spacing w:before="120" w:after="120" w:line="276" w:lineRule="auto"/>
        <w:jc w:val="both"/>
      </w:pPr>
      <w:r>
        <w:t xml:space="preserve">3. </w:t>
      </w:r>
      <w:r w:rsidR="0021291A" w:rsidRPr="0021291A">
        <w:t>Внедрение современного электроосветительного оборудования, обеспечивающего экономию электрической энергии;</w:t>
      </w:r>
    </w:p>
    <w:p w:rsidR="0021291A" w:rsidRPr="0021291A" w:rsidRDefault="00E90AB4" w:rsidP="00162349">
      <w:pPr>
        <w:spacing w:before="120" w:after="120" w:line="276" w:lineRule="auto"/>
        <w:jc w:val="both"/>
      </w:pPr>
      <w:r>
        <w:t xml:space="preserve">4. </w:t>
      </w:r>
      <w:r w:rsidR="0021291A" w:rsidRPr="0021291A">
        <w:t>Принятие мер по повышению надежности электроснабжения тех объектов, для которых перерыв в электроснабжении грозит серьезными последствиями;</w:t>
      </w:r>
    </w:p>
    <w:p w:rsidR="0021291A" w:rsidRPr="0021291A" w:rsidRDefault="00E90AB4" w:rsidP="00162349">
      <w:pPr>
        <w:spacing w:before="120" w:after="120" w:line="276" w:lineRule="auto"/>
        <w:jc w:val="both"/>
      </w:pPr>
      <w:r>
        <w:t xml:space="preserve">5. </w:t>
      </w:r>
      <w:r w:rsidR="0021291A" w:rsidRPr="0021291A">
        <w:t xml:space="preserve">В целях повышения надежности и обеспечения бесперебойного электроснабжения, снижения  потерь при передаче электроэнергии, сокращения эксплуатационных расходов и предотвращения отключений на линиях электропередачи 0,4-10 кВ при воздействии стихийных явлений, </w:t>
      </w:r>
      <w:r w:rsidR="0021291A" w:rsidRPr="0021291A">
        <w:lastRenderedPageBreak/>
        <w:t>целесообразно использовать при строительстве новых линий самонесущий изолированный провод (СИП).</w:t>
      </w:r>
    </w:p>
    <w:p w:rsidR="00B86CF5" w:rsidRDefault="00682646" w:rsidP="00162349">
      <w:pPr>
        <w:pStyle w:val="a5"/>
        <w:spacing w:line="276" w:lineRule="auto"/>
        <w:jc w:val="center"/>
      </w:pPr>
      <w:r>
        <w:rPr>
          <w:b/>
          <w:bCs/>
          <w:u w:val="single"/>
        </w:rPr>
        <w:t>6</w:t>
      </w:r>
      <w:r w:rsidR="00B86CF5">
        <w:rPr>
          <w:b/>
          <w:bCs/>
          <w:u w:val="single"/>
        </w:rPr>
        <w:t>. Механизм реализации Программы.</w:t>
      </w:r>
    </w:p>
    <w:p w:rsidR="00B86CF5" w:rsidRDefault="008D7C0D" w:rsidP="00162349">
      <w:pPr>
        <w:spacing w:before="100" w:beforeAutospacing="1" w:after="100" w:afterAutospacing="1" w:line="276" w:lineRule="auto"/>
        <w:jc w:val="both"/>
      </w:pPr>
      <w:r>
        <w:tab/>
      </w:r>
      <w:r w:rsidR="00B86CF5">
        <w:t xml:space="preserve">Администрация </w:t>
      </w:r>
      <w:r w:rsidR="00E90AB4">
        <w:t>Старогутнянского</w:t>
      </w:r>
      <w:r w:rsidR="00682646">
        <w:t xml:space="preserve"> </w:t>
      </w:r>
      <w:r w:rsidR="00B86CF5">
        <w:t xml:space="preserve">сельского поселения </w:t>
      </w:r>
      <w:r w:rsidR="00682646">
        <w:t>Унечского</w:t>
      </w:r>
      <w:r w:rsidR="00B86CF5">
        <w:t xml:space="preserve"> муниципального района </w:t>
      </w:r>
      <w:r w:rsidR="003C1947">
        <w:t xml:space="preserve">Брянской области </w:t>
      </w:r>
      <w:r w:rsidR="00B86CF5">
        <w:t>в рамках настоящей Программы:</w:t>
      </w:r>
    </w:p>
    <w:p w:rsidR="00B86CF5" w:rsidRDefault="00B86CF5" w:rsidP="00162349">
      <w:pPr>
        <w:pStyle w:val="a5"/>
        <w:spacing w:line="276" w:lineRule="auto"/>
        <w:jc w:val="both"/>
      </w:pPr>
      <w:r>
        <w:t>- осуществляет общее руководство, координацию и контроль за реализацией Программы;</w:t>
      </w:r>
      <w:r>
        <w:br/>
        <w:t>-</w:t>
      </w:r>
      <w:r w:rsidR="008D7C0D">
        <w:t xml:space="preserve"> </w:t>
      </w:r>
      <w:r>
        <w:t>формирует перечень объектов, подлежащих включению в Программу;</w:t>
      </w:r>
      <w:r>
        <w:br/>
        <w:t>- осуществляет обеспечение разработки проектно-сметной документации на реконструкцию, модернизацию и капитальный ремонт объектов коммунальной инфраструктуры;</w:t>
      </w:r>
      <w:r>
        <w:br/>
        <w:t xml:space="preserve">- заключает с исполнителями необходимые контракты на выполнение проектно-сметных работ на реконструкцию, модернизацию и капитальный ремонт объектов коммунальной инфраструктуры соответствие с Федеральным </w:t>
      </w:r>
      <w:r w:rsidR="00AE7E54">
        <w:t>законом от 5 апреля 2013 года № 4</w:t>
      </w:r>
      <w:r>
        <w:t xml:space="preserve">4-ФЗ </w:t>
      </w:r>
      <w:r w:rsidRPr="00AE7E54">
        <w:t>«</w:t>
      </w:r>
      <w:r w:rsidR="00AE7E54" w:rsidRPr="00AE7E54">
        <w:rPr>
          <w:shd w:val="clear" w:color="auto" w:fill="FFFFFF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Pr="00AE7E54">
        <w:t>»;</w:t>
      </w:r>
      <w:r w:rsidRPr="00AE7E54">
        <w:br/>
      </w:r>
    </w:p>
    <w:p w:rsidR="00B86CF5" w:rsidRDefault="00397EF6" w:rsidP="00162349">
      <w:pPr>
        <w:pStyle w:val="a5"/>
        <w:spacing w:line="276" w:lineRule="auto"/>
        <w:jc w:val="center"/>
      </w:pPr>
      <w:r>
        <w:rPr>
          <w:b/>
          <w:bCs/>
          <w:u w:val="single"/>
        </w:rPr>
        <w:t>7</w:t>
      </w:r>
      <w:r w:rsidR="00B86CF5">
        <w:rPr>
          <w:b/>
          <w:bCs/>
          <w:u w:val="single"/>
        </w:rPr>
        <w:t>. Ресурсное обеспечение Программы</w:t>
      </w:r>
    </w:p>
    <w:p w:rsidR="00B86CF5" w:rsidRDefault="00682646" w:rsidP="00162349">
      <w:pPr>
        <w:spacing w:before="100" w:beforeAutospacing="1" w:after="100" w:afterAutospacing="1" w:line="276" w:lineRule="auto"/>
        <w:jc w:val="both"/>
      </w:pPr>
      <w:r>
        <w:t>Общий</w:t>
      </w:r>
      <w:r w:rsidRPr="00682646">
        <w:t xml:space="preserve"> </w:t>
      </w:r>
      <w:r>
        <w:t>объем финансирования Программ</w:t>
      </w:r>
      <w:r w:rsidR="003C1947">
        <w:t>ы з</w:t>
      </w:r>
      <w:r w:rsidR="00AE7E54">
        <w:t>а счет всех источников в 2026-2030</w:t>
      </w:r>
      <w:r>
        <w:t xml:space="preserve"> гг. составляет </w:t>
      </w:r>
      <w:r w:rsidR="00605FB5">
        <w:t xml:space="preserve">15,2 </w:t>
      </w:r>
      <w:r>
        <w:t>млн. рублей.</w:t>
      </w:r>
    </w:p>
    <w:p w:rsidR="00682646" w:rsidRDefault="008D7C0D" w:rsidP="00162349">
      <w:pPr>
        <w:spacing w:before="100" w:beforeAutospacing="1" w:after="100" w:afterAutospacing="1" w:line="276" w:lineRule="auto"/>
        <w:jc w:val="both"/>
      </w:pPr>
      <w:r>
        <w:tab/>
      </w:r>
      <w:r w:rsidR="00682646">
        <w:t>Источники финансирования: средства местного бюджета, областного и федерального бюджета, инвестиции.</w:t>
      </w:r>
    </w:p>
    <w:p w:rsidR="00682646" w:rsidRPr="00682646" w:rsidRDefault="008D7C0D" w:rsidP="00162349">
      <w:pPr>
        <w:spacing w:before="100" w:beforeAutospacing="1" w:after="100" w:afterAutospacing="1" w:line="276" w:lineRule="auto"/>
        <w:jc w:val="both"/>
      </w:pPr>
      <w:r>
        <w:tab/>
      </w:r>
      <w:r w:rsidR="00682646">
        <w:t>Объемы финансирования мероприятий программы по источникам финансирования подлежат ежегодному</w:t>
      </w:r>
      <w:r w:rsidR="00397EF6">
        <w:t xml:space="preserve"> уточнению в соответствии с производственными и инвестиционными программами организаций, участвующих в реализации настоящей программы, а также изменения бюджета </w:t>
      </w:r>
      <w:r>
        <w:t>Старогутнянского</w:t>
      </w:r>
      <w:r w:rsidR="00397EF6">
        <w:t xml:space="preserve"> сельского поселения </w:t>
      </w:r>
      <w:r w:rsidR="003C1947">
        <w:t xml:space="preserve">Унечского муниципального района Брянской области </w:t>
      </w:r>
      <w:r w:rsidR="00397EF6">
        <w:t>на очередной финансовый год.</w:t>
      </w:r>
    </w:p>
    <w:p w:rsidR="00E410B0" w:rsidRDefault="00397EF6" w:rsidP="00162349">
      <w:pPr>
        <w:pStyle w:val="a5"/>
        <w:spacing w:line="276" w:lineRule="auto"/>
        <w:jc w:val="center"/>
      </w:pPr>
      <w:r>
        <w:rPr>
          <w:b/>
          <w:bCs/>
          <w:u w:val="single"/>
        </w:rPr>
        <w:t>8</w:t>
      </w:r>
      <w:r w:rsidR="00E410B0">
        <w:rPr>
          <w:b/>
          <w:bCs/>
          <w:u w:val="single"/>
        </w:rPr>
        <w:t xml:space="preserve">. </w:t>
      </w:r>
      <w:r>
        <w:rPr>
          <w:b/>
          <w:bCs/>
          <w:u w:val="single"/>
        </w:rPr>
        <w:t>Организационное и информационное обеспечение реализации программы</w:t>
      </w:r>
    </w:p>
    <w:p w:rsidR="00397EF6" w:rsidRDefault="008D7C0D" w:rsidP="00162349">
      <w:pPr>
        <w:spacing w:before="100" w:beforeAutospacing="1" w:after="100" w:afterAutospacing="1" w:line="276" w:lineRule="auto"/>
        <w:jc w:val="both"/>
      </w:pPr>
      <w:r>
        <w:tab/>
      </w:r>
      <w:r w:rsidR="00397EF6">
        <w:t>Организации коммунального комплекса ежеквартально, а также по итогам года до 1 марта представляют администрации поселения сводную информацию о результатах выполнения мероприятий программы.</w:t>
      </w:r>
    </w:p>
    <w:p w:rsidR="00E410B0" w:rsidRDefault="008D7C0D" w:rsidP="00162349">
      <w:pPr>
        <w:spacing w:before="100" w:beforeAutospacing="1" w:after="100" w:afterAutospacing="1" w:line="276" w:lineRule="auto"/>
        <w:jc w:val="both"/>
      </w:pPr>
      <w:r>
        <w:tab/>
      </w:r>
      <w:r w:rsidR="00397EF6">
        <w:t>Администрация поселения анализирует и корректирует ход выполнения программы и вносит предложения по совершенствованию реализации программы.</w:t>
      </w:r>
      <w:r w:rsidR="00E410B0">
        <w:t xml:space="preserve"> </w:t>
      </w:r>
    </w:p>
    <w:p w:rsidR="00E410B0" w:rsidRDefault="00397EF6" w:rsidP="00162349">
      <w:pPr>
        <w:pStyle w:val="a5"/>
        <w:spacing w:line="276" w:lineRule="auto"/>
        <w:jc w:val="center"/>
      </w:pPr>
      <w:r>
        <w:rPr>
          <w:b/>
          <w:bCs/>
          <w:u w:val="single"/>
        </w:rPr>
        <w:t>9.</w:t>
      </w:r>
      <w:r w:rsidR="00E410B0">
        <w:rPr>
          <w:b/>
          <w:bCs/>
          <w:u w:val="single"/>
        </w:rPr>
        <w:t xml:space="preserve"> Оценка социально-экономической эффективности реализации Программы</w:t>
      </w:r>
    </w:p>
    <w:p w:rsidR="00E410B0" w:rsidRDefault="00E410B0" w:rsidP="00162349">
      <w:pPr>
        <w:spacing w:before="100" w:beforeAutospacing="1" w:after="100" w:afterAutospacing="1" w:line="276" w:lineRule="auto"/>
      </w:pPr>
      <w:r>
        <w:br/>
      </w:r>
      <w:r w:rsidR="008D7C0D">
        <w:tab/>
      </w:r>
      <w:r>
        <w:t>Эффективность реализации программы и использования выделенных с этой целью средств обеспечивается за счет:</w:t>
      </w:r>
    </w:p>
    <w:p w:rsidR="00E410B0" w:rsidRDefault="008D7C0D" w:rsidP="00162349">
      <w:pPr>
        <w:pStyle w:val="a5"/>
        <w:spacing w:line="276" w:lineRule="auto"/>
      </w:pPr>
      <w:r>
        <w:lastRenderedPageBreak/>
        <w:t>-</w:t>
      </w:r>
      <w:r w:rsidR="00E410B0">
        <w:t xml:space="preserve">исключения возможности нецелевого использования бюджетных средств; </w:t>
      </w:r>
      <w:r w:rsidR="00E410B0">
        <w:br/>
      </w:r>
      <w:r>
        <w:t>-</w:t>
      </w:r>
      <w:r w:rsidR="00E410B0">
        <w:t xml:space="preserve">прозрачности прохождения средств бюджета; </w:t>
      </w:r>
      <w:r w:rsidR="00E410B0">
        <w:br/>
      </w:r>
      <w:r>
        <w:t>-</w:t>
      </w:r>
      <w:r w:rsidR="00E410B0">
        <w:t>привлечения средств</w:t>
      </w:r>
      <w:r w:rsidR="00397EF6">
        <w:t xml:space="preserve"> федерального, областного</w:t>
      </w:r>
      <w:r w:rsidR="00E410B0">
        <w:t xml:space="preserve">, районного и местного бюджетов; </w:t>
      </w:r>
      <w:r w:rsidR="00E410B0">
        <w:br/>
      </w:r>
      <w:r>
        <w:t>-</w:t>
      </w:r>
      <w:r w:rsidR="00E410B0">
        <w:t xml:space="preserve">привлечения средств внебюджетных источников; </w:t>
      </w:r>
      <w:r w:rsidR="00E410B0">
        <w:br/>
      </w:r>
      <w:r>
        <w:t>-</w:t>
      </w:r>
      <w:r w:rsidR="00E410B0">
        <w:t>создания эффективных механизмов оценки и управления инвестиционными рисками.</w:t>
      </w:r>
    </w:p>
    <w:p w:rsidR="00E410B0" w:rsidRDefault="008D7C0D" w:rsidP="00162349">
      <w:pPr>
        <w:spacing w:before="100" w:beforeAutospacing="1" w:after="100" w:afterAutospacing="1" w:line="276" w:lineRule="auto"/>
      </w:pPr>
      <w:r>
        <w:tab/>
      </w:r>
      <w:r w:rsidR="00E410B0">
        <w:t>Оценка эффективности реализации программы будет осуществляться на основе следующих индикаторов:</w:t>
      </w:r>
    </w:p>
    <w:p w:rsidR="00E410B0" w:rsidRDefault="008D7C0D" w:rsidP="00162349">
      <w:pPr>
        <w:pStyle w:val="a5"/>
        <w:spacing w:line="276" w:lineRule="auto"/>
      </w:pPr>
      <w:r>
        <w:t>-</w:t>
      </w:r>
      <w:r w:rsidR="00E410B0">
        <w:t xml:space="preserve">снижение уровня износа коммунальной инфраструктуры; </w:t>
      </w:r>
      <w:r w:rsidR="00E410B0">
        <w:br/>
      </w:r>
      <w:r>
        <w:t>-</w:t>
      </w:r>
      <w:r w:rsidR="00E410B0">
        <w:t xml:space="preserve">доля средств внебюджетных источников в общем объеме инвестиций в модернизацию коммунальной инфраструктуры; </w:t>
      </w:r>
      <w:r w:rsidR="00E410B0">
        <w:br/>
      </w:r>
      <w:r>
        <w:t>-</w:t>
      </w:r>
      <w:r w:rsidR="00E410B0">
        <w:t>доля частных компаний, управляющих объектами коммунальной инфраструктуры, в общем количестве всех организаций коммунального комплекса.</w:t>
      </w:r>
    </w:p>
    <w:p w:rsidR="00E410B0" w:rsidRDefault="008D7C0D" w:rsidP="00162349">
      <w:pPr>
        <w:spacing w:before="100" w:beforeAutospacing="1" w:after="100" w:afterAutospacing="1" w:line="276" w:lineRule="auto"/>
      </w:pPr>
      <w:r>
        <w:tab/>
      </w:r>
      <w:r w:rsidR="00E410B0">
        <w:t>Успешная реализация Программы позволит:</w:t>
      </w:r>
    </w:p>
    <w:p w:rsidR="0021291A" w:rsidRDefault="00E410B0" w:rsidP="00162349">
      <w:pPr>
        <w:spacing w:line="276" w:lineRule="auto"/>
      </w:pPr>
      <w:r>
        <w:t>- обеспечить жителей поселения бесперебойным, безопасным пре</w:t>
      </w:r>
      <w:r w:rsidR="00397EF6">
        <w:t>доставлением коммунальных услуг;</w:t>
      </w:r>
      <w:r>
        <w:br/>
        <w:t>- поэтапно восстановить ветхие инженерные сети и другие объекты жилищно-коммунального хозяйства поселения;</w:t>
      </w:r>
      <w:r>
        <w:br/>
        <w:t xml:space="preserve">- снижение уровня износа объектов коммунальной инфраструктуры </w:t>
      </w:r>
      <w:r>
        <w:br/>
        <w:t xml:space="preserve">- рост доли средств внебюджетных источников в модернизацию коммунальной инфраструктуры </w:t>
      </w:r>
      <w:r>
        <w:br/>
        <w:t xml:space="preserve">- повышение качества и надежности коммунальных услуг; </w:t>
      </w:r>
      <w:r>
        <w:br/>
        <w:t xml:space="preserve">- улучшение экологической ситуации в муниципальном образовании; </w:t>
      </w:r>
      <w:r>
        <w:br/>
        <w:t>- создание устойчивой институциональной основы для участия частного сектора в финансировании проектов модернизации объектов коммунальной инфраструктуры и управлении объектами коммунальной инфраструктуры</w:t>
      </w:r>
      <w:bookmarkEnd w:id="0"/>
    </w:p>
    <w:p w:rsidR="0021291A" w:rsidRPr="0021291A" w:rsidRDefault="0021291A" w:rsidP="00162349">
      <w:pPr>
        <w:spacing w:line="276" w:lineRule="auto"/>
      </w:pPr>
    </w:p>
    <w:p w:rsidR="0021291A" w:rsidRDefault="0021291A" w:rsidP="00162349">
      <w:pPr>
        <w:spacing w:line="276" w:lineRule="auto"/>
      </w:pPr>
    </w:p>
    <w:p w:rsidR="0021291A" w:rsidRDefault="0021291A" w:rsidP="0021291A">
      <w:pPr>
        <w:pStyle w:val="1"/>
        <w:pageBreakBefore/>
        <w:tabs>
          <w:tab w:val="left" w:pos="567"/>
        </w:tabs>
        <w:jc w:val="center"/>
        <w:sectPr w:rsidR="0021291A" w:rsidSect="00013C7D">
          <w:pgSz w:w="11906" w:h="16838"/>
          <w:pgMar w:top="1134" w:right="386" w:bottom="1134" w:left="1440" w:header="708" w:footer="708" w:gutter="0"/>
          <w:cols w:space="708"/>
          <w:docGrid w:linePitch="360"/>
        </w:sectPr>
      </w:pPr>
    </w:p>
    <w:p w:rsidR="0021291A" w:rsidRPr="000E0B66" w:rsidRDefault="0021291A" w:rsidP="0021291A">
      <w:pPr>
        <w:pStyle w:val="1"/>
        <w:pageBreakBefore/>
        <w:tabs>
          <w:tab w:val="left" w:pos="567"/>
        </w:tabs>
        <w:jc w:val="center"/>
        <w:rPr>
          <w:sz w:val="24"/>
          <w:szCs w:val="24"/>
        </w:rPr>
      </w:pPr>
      <w:r>
        <w:lastRenderedPageBreak/>
        <w:tab/>
      </w:r>
      <w:bookmarkStart w:id="1" w:name="_Toc294609079"/>
      <w:bookmarkStart w:id="2" w:name="_Toc298352306"/>
      <w:r w:rsidRPr="000E0B66">
        <w:rPr>
          <w:sz w:val="24"/>
          <w:szCs w:val="24"/>
        </w:rPr>
        <w:t>ПРИЛОЖЕНИЕ № 1 К ПРОГРАММЕ. ПЕРЕЧЕНЬ ПРОГРАММНЫХ МЕРОПРИЯТИЙ ПО РАЗВИТИЮ КОММУНАЛЬНОЙ ИНФРАСТРУКТУРЫ,     СБОРА  ТВЕРДЫХ БЫТОВЫХ ОТХОДОВ</w:t>
      </w:r>
      <w:bookmarkEnd w:id="1"/>
      <w:bookmarkEnd w:id="2"/>
    </w:p>
    <w:p w:rsidR="0021291A" w:rsidRPr="00303998" w:rsidRDefault="0021291A" w:rsidP="0021291A">
      <w:pPr>
        <w:jc w:val="right"/>
      </w:pPr>
    </w:p>
    <w:tbl>
      <w:tblPr>
        <w:tblW w:w="16306" w:type="dxa"/>
        <w:jc w:val="center"/>
        <w:tblInd w:w="2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21"/>
        <w:gridCol w:w="3303"/>
        <w:gridCol w:w="590"/>
        <w:gridCol w:w="3216"/>
        <w:gridCol w:w="2068"/>
        <w:gridCol w:w="1275"/>
        <w:gridCol w:w="993"/>
        <w:gridCol w:w="992"/>
        <w:gridCol w:w="992"/>
        <w:gridCol w:w="992"/>
        <w:gridCol w:w="993"/>
        <w:gridCol w:w="271"/>
      </w:tblGrid>
      <w:tr w:rsidR="00EB5125" w:rsidRPr="00B85B85" w:rsidTr="003542A1">
        <w:trPr>
          <w:trHeight w:val="300"/>
          <w:tblHeader/>
          <w:jc w:val="center"/>
        </w:trPr>
        <w:tc>
          <w:tcPr>
            <w:tcW w:w="621" w:type="dxa"/>
            <w:vMerge w:val="restart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</w:rPr>
            </w:pPr>
            <w:r w:rsidRPr="00B85B85">
              <w:rPr>
                <w:b/>
                <w:color w:val="000000"/>
                <w:sz w:val="20"/>
                <w:szCs w:val="20"/>
              </w:rPr>
              <w:t xml:space="preserve">№ </w:t>
            </w:r>
          </w:p>
          <w:p w:rsidR="00EB5125" w:rsidRPr="00B85B85" w:rsidRDefault="00EB5125" w:rsidP="0021291A">
            <w:pPr>
              <w:ind w:left="137" w:right="-57"/>
              <w:jc w:val="center"/>
              <w:rPr>
                <w:b/>
                <w:color w:val="000000"/>
                <w:sz w:val="20"/>
                <w:szCs w:val="20"/>
              </w:rPr>
            </w:pPr>
            <w:r w:rsidRPr="00B85B85">
              <w:rPr>
                <w:b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3303" w:type="dxa"/>
            <w:vMerge w:val="restart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</w:rPr>
            </w:pPr>
            <w:r w:rsidRPr="00B85B85">
              <w:rPr>
                <w:b/>
                <w:color w:val="000000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590" w:type="dxa"/>
            <w:vMerge w:val="restart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</w:rPr>
            </w:pPr>
            <w:r w:rsidRPr="00B85B85">
              <w:rPr>
                <w:b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3216" w:type="dxa"/>
            <w:vMerge w:val="restart"/>
            <w:shd w:val="clear" w:color="000000" w:fill="FFFFFF"/>
          </w:tcPr>
          <w:p w:rsidR="00EB5125" w:rsidRDefault="00EB5125" w:rsidP="0021291A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B5125" w:rsidRPr="00B85B85" w:rsidRDefault="00EB5125" w:rsidP="0021291A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</w:rPr>
            </w:pPr>
            <w:r w:rsidRPr="00B85B85">
              <w:rPr>
                <w:b/>
                <w:color w:val="000000"/>
                <w:sz w:val="20"/>
                <w:szCs w:val="20"/>
              </w:rPr>
              <w:t>Цели реализации мероприятий</w:t>
            </w:r>
          </w:p>
        </w:tc>
        <w:tc>
          <w:tcPr>
            <w:tcW w:w="2068" w:type="dxa"/>
            <w:vMerge w:val="restart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Источники финансирования</w:t>
            </w:r>
          </w:p>
        </w:tc>
        <w:tc>
          <w:tcPr>
            <w:tcW w:w="6508" w:type="dxa"/>
            <w:gridSpan w:val="7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</w:rPr>
            </w:pPr>
            <w:r w:rsidRPr="00B85B85">
              <w:rPr>
                <w:b/>
                <w:color w:val="000000"/>
                <w:sz w:val="20"/>
                <w:szCs w:val="20"/>
              </w:rPr>
              <w:t>Объемы финансирования, тыс.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B85B85">
              <w:rPr>
                <w:b/>
                <w:color w:val="000000"/>
                <w:sz w:val="20"/>
                <w:szCs w:val="20"/>
              </w:rPr>
              <w:t>руб.</w:t>
            </w:r>
          </w:p>
        </w:tc>
      </w:tr>
      <w:tr w:rsidR="00EB5125" w:rsidRPr="00B85B85" w:rsidTr="003542A1">
        <w:trPr>
          <w:trHeight w:val="600"/>
          <w:tblHeader/>
          <w:jc w:val="center"/>
        </w:trPr>
        <w:tc>
          <w:tcPr>
            <w:tcW w:w="621" w:type="dxa"/>
            <w:vMerge/>
            <w:vAlign w:val="center"/>
          </w:tcPr>
          <w:p w:rsidR="00EB5125" w:rsidRPr="00B85B85" w:rsidRDefault="00EB5125" w:rsidP="0021291A">
            <w:pPr>
              <w:ind w:left="-57" w:right="-57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303" w:type="dxa"/>
            <w:vMerge/>
            <w:vAlign w:val="center"/>
          </w:tcPr>
          <w:p w:rsidR="00EB5125" w:rsidRPr="00B85B85" w:rsidRDefault="00EB5125" w:rsidP="0021291A">
            <w:pPr>
              <w:ind w:left="-57" w:right="-57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0" w:type="dxa"/>
            <w:vMerge/>
            <w:vAlign w:val="center"/>
          </w:tcPr>
          <w:p w:rsidR="00EB5125" w:rsidRPr="00B85B85" w:rsidRDefault="00EB5125" w:rsidP="0021291A">
            <w:pPr>
              <w:ind w:left="-57" w:right="-57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216" w:type="dxa"/>
            <w:vMerge/>
          </w:tcPr>
          <w:p w:rsidR="00EB5125" w:rsidRPr="00B85B85" w:rsidRDefault="00EB5125" w:rsidP="0021291A">
            <w:pPr>
              <w:ind w:left="-57" w:right="-57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068" w:type="dxa"/>
            <w:vMerge/>
            <w:vAlign w:val="center"/>
          </w:tcPr>
          <w:p w:rsidR="00EB5125" w:rsidRPr="00B85B85" w:rsidRDefault="00EB5125" w:rsidP="0021291A">
            <w:pPr>
              <w:ind w:left="-57" w:right="-57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</w:rPr>
            </w:pPr>
            <w:r w:rsidRPr="00B85B85">
              <w:rPr>
                <w:b/>
                <w:color w:val="000000"/>
                <w:sz w:val="20"/>
                <w:szCs w:val="20"/>
              </w:rPr>
              <w:t>Всего, в т. ч.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B85B85" w:rsidRDefault="00AE7E54" w:rsidP="0021291A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2026</w:t>
            </w:r>
            <w:r w:rsidR="00EB5125" w:rsidRPr="00B85B85">
              <w:rPr>
                <w:b/>
                <w:color w:val="000000"/>
                <w:sz w:val="20"/>
                <w:szCs w:val="20"/>
              </w:rPr>
              <w:t xml:space="preserve"> г.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B85B85" w:rsidRDefault="00AE7E54" w:rsidP="0021291A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2027</w:t>
            </w:r>
            <w:r w:rsidR="00EB5125" w:rsidRPr="00B85B85">
              <w:rPr>
                <w:b/>
                <w:color w:val="000000"/>
                <w:sz w:val="20"/>
                <w:szCs w:val="20"/>
              </w:rPr>
              <w:t xml:space="preserve"> г.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B85B85" w:rsidRDefault="00AE7E54" w:rsidP="0021291A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2028</w:t>
            </w:r>
            <w:r w:rsidR="00EB5125" w:rsidRPr="00B85B85">
              <w:rPr>
                <w:b/>
                <w:color w:val="000000"/>
                <w:sz w:val="20"/>
                <w:szCs w:val="20"/>
              </w:rPr>
              <w:t xml:space="preserve"> г.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B85B85" w:rsidRDefault="00AE7E54" w:rsidP="0021291A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2029</w:t>
            </w:r>
            <w:r w:rsidR="00EB5125" w:rsidRPr="00B85B85">
              <w:rPr>
                <w:b/>
                <w:color w:val="000000"/>
                <w:sz w:val="20"/>
                <w:szCs w:val="20"/>
              </w:rPr>
              <w:t xml:space="preserve"> г.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B85B85" w:rsidRDefault="00AE7E54" w:rsidP="0021291A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2030</w:t>
            </w:r>
            <w:r w:rsidR="00EB5125" w:rsidRPr="00B85B85">
              <w:rPr>
                <w:b/>
                <w:color w:val="000000"/>
                <w:sz w:val="20"/>
                <w:szCs w:val="20"/>
              </w:rPr>
              <w:t xml:space="preserve"> г.</w:t>
            </w:r>
          </w:p>
        </w:tc>
        <w:tc>
          <w:tcPr>
            <w:tcW w:w="271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B5125" w:rsidRPr="00B85B85" w:rsidTr="003542A1">
        <w:trPr>
          <w:trHeight w:val="300"/>
          <w:jc w:val="center"/>
        </w:trPr>
        <w:tc>
          <w:tcPr>
            <w:tcW w:w="621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</w:rPr>
            </w:pPr>
            <w:r w:rsidRPr="00B85B85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303" w:type="dxa"/>
            <w:shd w:val="clear" w:color="000000" w:fill="FFFFFF"/>
            <w:vAlign w:val="bottom"/>
          </w:tcPr>
          <w:p w:rsidR="00EB5125" w:rsidRPr="00B85B85" w:rsidRDefault="00EB5125" w:rsidP="0021291A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</w:rPr>
            </w:pPr>
            <w:r w:rsidRPr="00B85B85">
              <w:rPr>
                <w:b/>
                <w:color w:val="000000"/>
                <w:sz w:val="20"/>
                <w:szCs w:val="20"/>
              </w:rPr>
              <w:t>Система теплоснабжения</w:t>
            </w:r>
          </w:p>
        </w:tc>
        <w:tc>
          <w:tcPr>
            <w:tcW w:w="590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B85B8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16" w:type="dxa"/>
            <w:shd w:val="clear" w:color="000000" w:fill="FFFFFF"/>
          </w:tcPr>
          <w:p w:rsidR="00EB5125" w:rsidRPr="00B85B85" w:rsidRDefault="00EB5125" w:rsidP="0021291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8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B85B8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B5125" w:rsidRPr="00B85B85" w:rsidTr="003542A1">
        <w:trPr>
          <w:trHeight w:val="439"/>
          <w:jc w:val="center"/>
        </w:trPr>
        <w:tc>
          <w:tcPr>
            <w:tcW w:w="621" w:type="dxa"/>
            <w:shd w:val="clear" w:color="000000" w:fill="FFFFFF"/>
            <w:vAlign w:val="center"/>
          </w:tcPr>
          <w:p w:rsidR="00EB5125" w:rsidRPr="004424C5" w:rsidRDefault="00EB5125" w:rsidP="0021291A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</w:rPr>
            </w:pPr>
            <w:r w:rsidRPr="004424C5">
              <w:rPr>
                <w:b/>
                <w:color w:val="000000"/>
                <w:sz w:val="20"/>
                <w:szCs w:val="20"/>
              </w:rPr>
              <w:t> 2</w:t>
            </w:r>
          </w:p>
        </w:tc>
        <w:tc>
          <w:tcPr>
            <w:tcW w:w="3303" w:type="dxa"/>
            <w:shd w:val="clear" w:color="000000" w:fill="FFFFFF"/>
            <w:vAlign w:val="bottom"/>
          </w:tcPr>
          <w:p w:rsidR="00EB5125" w:rsidRPr="004424C5" w:rsidRDefault="00EB5125" w:rsidP="0021291A">
            <w:pPr>
              <w:ind w:left="-57" w:right="-57"/>
              <w:rPr>
                <w:b/>
                <w:sz w:val="20"/>
                <w:szCs w:val="20"/>
              </w:rPr>
            </w:pPr>
            <w:r w:rsidRPr="004424C5">
              <w:rPr>
                <w:b/>
                <w:sz w:val="20"/>
                <w:szCs w:val="20"/>
              </w:rPr>
              <w:t>Система водоснабжения</w:t>
            </w:r>
          </w:p>
        </w:tc>
        <w:tc>
          <w:tcPr>
            <w:tcW w:w="590" w:type="dxa"/>
            <w:shd w:val="clear" w:color="000000" w:fill="FFFFFF"/>
            <w:vAlign w:val="bottom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216" w:type="dxa"/>
            <w:shd w:val="clear" w:color="000000" w:fill="FFFFFF"/>
          </w:tcPr>
          <w:p w:rsidR="00EB5125" w:rsidRPr="00B85B85" w:rsidRDefault="00EB5125" w:rsidP="0021291A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2068" w:type="dxa"/>
            <w:shd w:val="clear" w:color="000000" w:fill="FFFFFF"/>
            <w:vAlign w:val="bottom"/>
          </w:tcPr>
          <w:p w:rsidR="00EB5125" w:rsidRPr="00B85B85" w:rsidRDefault="00EB5125" w:rsidP="0021291A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71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B5125" w:rsidRPr="00B85B85" w:rsidTr="003542A1">
        <w:trPr>
          <w:trHeight w:val="583"/>
          <w:jc w:val="center"/>
        </w:trPr>
        <w:tc>
          <w:tcPr>
            <w:tcW w:w="621" w:type="dxa"/>
            <w:vMerge w:val="restart"/>
            <w:shd w:val="clear" w:color="000000" w:fill="FFFFFF"/>
            <w:vAlign w:val="center"/>
          </w:tcPr>
          <w:p w:rsidR="00EB5125" w:rsidRPr="00A33BD1" w:rsidRDefault="00EB5125" w:rsidP="0021291A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</w:rPr>
            </w:pPr>
            <w:r w:rsidRPr="00A33BD1">
              <w:rPr>
                <w:b/>
                <w:color w:val="000000"/>
                <w:sz w:val="20"/>
                <w:szCs w:val="20"/>
              </w:rPr>
              <w:t>2.1. </w:t>
            </w:r>
          </w:p>
        </w:tc>
        <w:tc>
          <w:tcPr>
            <w:tcW w:w="3303" w:type="dxa"/>
            <w:vMerge w:val="restart"/>
            <w:shd w:val="clear" w:color="000000" w:fill="FFFFFF"/>
            <w:vAlign w:val="bottom"/>
          </w:tcPr>
          <w:p w:rsidR="00EB5125" w:rsidRPr="00A33BD1" w:rsidRDefault="00EB5125" w:rsidP="0021291A">
            <w:pPr>
              <w:ind w:left="-57" w:right="-57"/>
              <w:rPr>
                <w:b/>
                <w:sz w:val="20"/>
                <w:szCs w:val="20"/>
              </w:rPr>
            </w:pPr>
            <w:r w:rsidRPr="00A33BD1">
              <w:rPr>
                <w:b/>
                <w:bCs/>
                <w:sz w:val="20"/>
                <w:szCs w:val="20"/>
              </w:rPr>
              <w:t>Мероприятия по строительству и модернизации оборудования и сетей в целях подключения новых потребителей в объектах капитального строительства</w:t>
            </w:r>
          </w:p>
        </w:tc>
        <w:tc>
          <w:tcPr>
            <w:tcW w:w="590" w:type="dxa"/>
            <w:vMerge w:val="restart"/>
            <w:shd w:val="clear" w:color="000000" w:fill="FFFFFF"/>
            <w:vAlign w:val="bottom"/>
          </w:tcPr>
          <w:p w:rsidR="00EB5125" w:rsidRPr="00ED34BD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  <w:highlight w:val="yellow"/>
              </w:rPr>
            </w:pPr>
            <w:r w:rsidRPr="00ED34BD">
              <w:rPr>
                <w:b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3216" w:type="dxa"/>
            <w:vMerge w:val="restart"/>
            <w:shd w:val="clear" w:color="000000" w:fill="FFFFFF"/>
            <w:vAlign w:val="center"/>
          </w:tcPr>
          <w:p w:rsidR="00EB5125" w:rsidRPr="00ED34BD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  <w:highlight w:val="yellow"/>
              </w:rPr>
            </w:pPr>
            <w:r w:rsidRPr="00A33BD1">
              <w:rPr>
                <w:b/>
                <w:sz w:val="20"/>
                <w:szCs w:val="20"/>
              </w:rPr>
              <w:t>Снижение уровня износа, потерь воды, аварийности сетей водоснабжения, энергоемкости транспортировки воды</w:t>
            </w:r>
          </w:p>
        </w:tc>
        <w:tc>
          <w:tcPr>
            <w:tcW w:w="2068" w:type="dxa"/>
            <w:shd w:val="clear" w:color="000000" w:fill="FFFFFF"/>
            <w:vAlign w:val="center"/>
          </w:tcPr>
          <w:p w:rsidR="00EB5125" w:rsidRPr="00A33BD1" w:rsidRDefault="00EB5125" w:rsidP="0021291A">
            <w:pPr>
              <w:ind w:left="-57" w:right="-57"/>
              <w:rPr>
                <w:b/>
                <w:sz w:val="20"/>
                <w:szCs w:val="20"/>
              </w:rPr>
            </w:pPr>
            <w:r w:rsidRPr="00A33BD1">
              <w:rPr>
                <w:b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EB5125" w:rsidRPr="00C14D22" w:rsidRDefault="003542A1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160</w:t>
            </w:r>
            <w:r w:rsidR="00EB5125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C14D22" w:rsidRDefault="003542A1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C14D22" w:rsidRDefault="003542A1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C14D22" w:rsidRDefault="003542A1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C14D22" w:rsidRDefault="003542A1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C14D22" w:rsidRDefault="003542A1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5500</w:t>
            </w:r>
          </w:p>
        </w:tc>
        <w:tc>
          <w:tcPr>
            <w:tcW w:w="271" w:type="dxa"/>
            <w:shd w:val="clear" w:color="000000" w:fill="FFFFFF"/>
            <w:vAlign w:val="center"/>
          </w:tcPr>
          <w:p w:rsidR="00EB5125" w:rsidRPr="00C14D22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</w:tr>
      <w:tr w:rsidR="00EB5125" w:rsidRPr="00B85B85" w:rsidTr="003542A1">
        <w:trPr>
          <w:trHeight w:val="815"/>
          <w:jc w:val="center"/>
        </w:trPr>
        <w:tc>
          <w:tcPr>
            <w:tcW w:w="621" w:type="dxa"/>
            <w:vMerge/>
            <w:shd w:val="clear" w:color="000000" w:fill="FFFFFF"/>
            <w:vAlign w:val="center"/>
          </w:tcPr>
          <w:p w:rsidR="00EB5125" w:rsidRPr="00ED34BD" w:rsidRDefault="00EB5125" w:rsidP="0021291A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303" w:type="dxa"/>
            <w:vMerge/>
            <w:shd w:val="clear" w:color="000000" w:fill="FFFFFF"/>
            <w:vAlign w:val="bottom"/>
          </w:tcPr>
          <w:p w:rsidR="00EB5125" w:rsidRPr="00ED34BD" w:rsidRDefault="00EB5125" w:rsidP="0021291A">
            <w:pPr>
              <w:ind w:left="-57" w:right="-57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90" w:type="dxa"/>
            <w:vMerge/>
            <w:shd w:val="clear" w:color="000000" w:fill="FFFFFF"/>
            <w:vAlign w:val="bottom"/>
          </w:tcPr>
          <w:p w:rsidR="00EB5125" w:rsidRPr="00ED34BD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3216" w:type="dxa"/>
            <w:vMerge/>
            <w:shd w:val="clear" w:color="000000" w:fill="FFFFFF"/>
            <w:vAlign w:val="bottom"/>
          </w:tcPr>
          <w:p w:rsidR="00EB5125" w:rsidRPr="00ED34BD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068" w:type="dxa"/>
            <w:shd w:val="clear" w:color="000000" w:fill="FFFFFF"/>
            <w:vAlign w:val="center"/>
          </w:tcPr>
          <w:p w:rsidR="00EB5125" w:rsidRPr="00A33BD1" w:rsidRDefault="00EB5125" w:rsidP="00A931EC">
            <w:pPr>
              <w:ind w:left="-57" w:right="-57"/>
              <w:rPr>
                <w:b/>
                <w:sz w:val="20"/>
                <w:szCs w:val="20"/>
              </w:rPr>
            </w:pPr>
            <w:r w:rsidRPr="00A33BD1">
              <w:rPr>
                <w:b/>
                <w:sz w:val="20"/>
                <w:szCs w:val="20"/>
              </w:rPr>
              <w:t xml:space="preserve">бюджет </w:t>
            </w:r>
            <w:r w:rsidR="00A931EC">
              <w:rPr>
                <w:b/>
                <w:sz w:val="20"/>
                <w:szCs w:val="20"/>
              </w:rPr>
              <w:t>Старогутнянского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33BD1">
              <w:rPr>
                <w:b/>
                <w:sz w:val="20"/>
                <w:szCs w:val="20"/>
              </w:rPr>
              <w:t>сельского поселения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EB5125" w:rsidRPr="00C14D22" w:rsidRDefault="00EB5125" w:rsidP="003542A1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3542A1">
              <w:rPr>
                <w:b/>
                <w:sz w:val="20"/>
                <w:szCs w:val="20"/>
              </w:rPr>
              <w:t>65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C14D22" w:rsidRDefault="003542A1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C14D22" w:rsidRDefault="003542A1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C14D22" w:rsidRDefault="003542A1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C14D22" w:rsidRDefault="003542A1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C14D22" w:rsidRDefault="003542A1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271" w:type="dxa"/>
            <w:shd w:val="clear" w:color="000000" w:fill="FFFFFF"/>
            <w:vAlign w:val="center"/>
          </w:tcPr>
          <w:p w:rsidR="00EB5125" w:rsidRPr="00C14D22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</w:tr>
      <w:tr w:rsidR="00EB5125" w:rsidRPr="00B85B85" w:rsidTr="003542A1">
        <w:trPr>
          <w:trHeight w:val="235"/>
          <w:jc w:val="center"/>
        </w:trPr>
        <w:tc>
          <w:tcPr>
            <w:tcW w:w="621" w:type="dxa"/>
            <w:vMerge/>
            <w:shd w:val="clear" w:color="000000" w:fill="FFFFFF"/>
            <w:vAlign w:val="center"/>
          </w:tcPr>
          <w:p w:rsidR="00EB5125" w:rsidRPr="00ED34BD" w:rsidRDefault="00EB5125" w:rsidP="0021291A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303" w:type="dxa"/>
            <w:vMerge/>
            <w:shd w:val="clear" w:color="000000" w:fill="FFFFFF"/>
            <w:vAlign w:val="bottom"/>
          </w:tcPr>
          <w:p w:rsidR="00EB5125" w:rsidRPr="00ED34BD" w:rsidRDefault="00EB5125" w:rsidP="0021291A">
            <w:pPr>
              <w:ind w:left="-57" w:right="-57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90" w:type="dxa"/>
            <w:vMerge/>
            <w:shd w:val="clear" w:color="000000" w:fill="FFFFFF"/>
            <w:vAlign w:val="bottom"/>
          </w:tcPr>
          <w:p w:rsidR="00EB5125" w:rsidRPr="00ED34BD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3216" w:type="dxa"/>
            <w:vMerge/>
            <w:shd w:val="clear" w:color="000000" w:fill="FFFFFF"/>
            <w:vAlign w:val="bottom"/>
          </w:tcPr>
          <w:p w:rsidR="00EB5125" w:rsidRPr="00ED34BD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068" w:type="dxa"/>
            <w:shd w:val="clear" w:color="000000" w:fill="FFFFFF"/>
            <w:vAlign w:val="center"/>
          </w:tcPr>
          <w:p w:rsidR="00EB5125" w:rsidRPr="00A33BD1" w:rsidRDefault="00EB5125" w:rsidP="0021291A">
            <w:pPr>
              <w:ind w:left="-57" w:right="-57"/>
              <w:rPr>
                <w:b/>
                <w:sz w:val="20"/>
                <w:szCs w:val="20"/>
                <w:highlight w:val="yellow"/>
              </w:rPr>
            </w:pPr>
            <w:r w:rsidRPr="00A33BD1">
              <w:rPr>
                <w:b/>
                <w:sz w:val="20"/>
                <w:szCs w:val="20"/>
              </w:rPr>
              <w:t>Внебюджетные средства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EB5125" w:rsidRPr="00C14D22" w:rsidRDefault="003542A1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C14D22" w:rsidRDefault="003542A1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C14D22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C14D22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C14D2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C14D22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C14D2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C14D22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C14D2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71" w:type="dxa"/>
            <w:shd w:val="clear" w:color="000000" w:fill="FFFFFF"/>
            <w:vAlign w:val="center"/>
          </w:tcPr>
          <w:p w:rsidR="00EB5125" w:rsidRPr="00C14D22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</w:tr>
      <w:tr w:rsidR="00EB5125" w:rsidRPr="00B85B85" w:rsidTr="003542A1">
        <w:trPr>
          <w:trHeight w:val="501"/>
          <w:jc w:val="center"/>
        </w:trPr>
        <w:tc>
          <w:tcPr>
            <w:tcW w:w="621" w:type="dxa"/>
            <w:vMerge w:val="restart"/>
            <w:shd w:val="clear" w:color="000000" w:fill="FFFFFF"/>
            <w:vAlign w:val="center"/>
          </w:tcPr>
          <w:p w:rsidR="00EB5125" w:rsidRPr="00B85B85" w:rsidRDefault="00AE7E54" w:rsidP="0021291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2.1.1</w:t>
            </w:r>
            <w:r w:rsidR="00EB512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303" w:type="dxa"/>
            <w:vMerge w:val="restart"/>
            <w:shd w:val="clear" w:color="000000" w:fill="FFFFFF"/>
            <w:vAlign w:val="center"/>
          </w:tcPr>
          <w:p w:rsidR="00EB5125" w:rsidRPr="00B44539" w:rsidRDefault="00EB5125" w:rsidP="0021291A">
            <w:pPr>
              <w:ind w:left="-57" w:right="-57"/>
              <w:rPr>
                <w:sz w:val="20"/>
                <w:szCs w:val="20"/>
              </w:rPr>
            </w:pPr>
            <w:r w:rsidRPr="00B44539">
              <w:rPr>
                <w:sz w:val="20"/>
                <w:szCs w:val="20"/>
              </w:rPr>
              <w:t>Строительство водопроводной сети в с.</w:t>
            </w:r>
            <w:r w:rsidR="00067B9D">
              <w:rPr>
                <w:sz w:val="20"/>
                <w:szCs w:val="20"/>
              </w:rPr>
              <w:t>Робчик</w:t>
            </w:r>
          </w:p>
        </w:tc>
        <w:tc>
          <w:tcPr>
            <w:tcW w:w="590" w:type="dxa"/>
            <w:vMerge w:val="restart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3216" w:type="dxa"/>
            <w:vMerge w:val="restart"/>
            <w:shd w:val="clear" w:color="000000" w:fill="FFFFFF"/>
            <w:vAlign w:val="bottom"/>
          </w:tcPr>
          <w:p w:rsidR="00EB5125" w:rsidRPr="006A23FC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 w:rsidRPr="006A23FC">
              <w:rPr>
                <w:sz w:val="20"/>
                <w:szCs w:val="20"/>
              </w:rPr>
              <w:t>Повышение надежности работы системы водоснабжения, снижение потерь воды, аварийности сетей водоснабжения</w:t>
            </w:r>
          </w:p>
        </w:tc>
        <w:tc>
          <w:tcPr>
            <w:tcW w:w="2068" w:type="dxa"/>
            <w:shd w:val="clear" w:color="000000" w:fill="FFFFFF"/>
            <w:vAlign w:val="center"/>
          </w:tcPr>
          <w:p w:rsidR="00EB5125" w:rsidRPr="00DE1367" w:rsidRDefault="00EB5125" w:rsidP="0021291A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EB5125" w:rsidRPr="00B85B85" w:rsidRDefault="00067B9D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  <w:r w:rsidR="00EB5125"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B85B85" w:rsidRDefault="00772A16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B85B85" w:rsidRDefault="00772A16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B85B85" w:rsidRDefault="00067B9D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  <w:r w:rsidR="00772A16">
              <w:rPr>
                <w:sz w:val="20"/>
                <w:szCs w:val="20"/>
              </w:rPr>
              <w:t>00</w:t>
            </w:r>
          </w:p>
        </w:tc>
        <w:tc>
          <w:tcPr>
            <w:tcW w:w="271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B5125" w:rsidRPr="00B85B85" w:rsidTr="003542A1">
        <w:trPr>
          <w:trHeight w:val="624"/>
          <w:jc w:val="center"/>
        </w:trPr>
        <w:tc>
          <w:tcPr>
            <w:tcW w:w="621" w:type="dxa"/>
            <w:vMerge/>
            <w:shd w:val="clear" w:color="000000" w:fill="FFFFFF"/>
            <w:vAlign w:val="center"/>
          </w:tcPr>
          <w:p w:rsidR="00EB5125" w:rsidRDefault="00EB5125" w:rsidP="0021291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3" w:type="dxa"/>
            <w:vMerge/>
            <w:shd w:val="clear" w:color="000000" w:fill="FFFFFF"/>
            <w:vAlign w:val="bottom"/>
          </w:tcPr>
          <w:p w:rsidR="00EB5125" w:rsidRPr="00B44539" w:rsidRDefault="00EB5125" w:rsidP="0021291A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590" w:type="dxa"/>
            <w:vMerge/>
            <w:shd w:val="clear" w:color="000000" w:fill="FFFFFF"/>
            <w:vAlign w:val="center"/>
          </w:tcPr>
          <w:p w:rsidR="00EB512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216" w:type="dxa"/>
            <w:vMerge/>
            <w:shd w:val="clear" w:color="000000" w:fill="FFFFFF"/>
            <w:vAlign w:val="bottom"/>
          </w:tcPr>
          <w:p w:rsidR="00EB5125" w:rsidRPr="006A23FC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068" w:type="dxa"/>
            <w:shd w:val="clear" w:color="000000" w:fill="FFFFFF"/>
            <w:vAlign w:val="center"/>
          </w:tcPr>
          <w:p w:rsidR="00EB5125" w:rsidRDefault="00EB5125" w:rsidP="0021291A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</w:t>
            </w:r>
            <w:r w:rsidR="00A931EC">
              <w:rPr>
                <w:sz w:val="20"/>
                <w:szCs w:val="20"/>
              </w:rPr>
              <w:t xml:space="preserve">Старогутнянского </w:t>
            </w:r>
            <w:r>
              <w:rPr>
                <w:sz w:val="20"/>
                <w:szCs w:val="20"/>
              </w:rPr>
              <w:t>сельского поселения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EB5125" w:rsidRPr="00B85B85" w:rsidRDefault="00067B9D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B85B85" w:rsidRDefault="003542A1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B85B85" w:rsidRDefault="00067B9D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71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B5125" w:rsidRPr="00B85B85" w:rsidTr="003542A1">
        <w:trPr>
          <w:trHeight w:val="533"/>
          <w:jc w:val="center"/>
        </w:trPr>
        <w:tc>
          <w:tcPr>
            <w:tcW w:w="621" w:type="dxa"/>
            <w:vMerge/>
            <w:shd w:val="clear" w:color="000000" w:fill="FFFFFF"/>
            <w:vAlign w:val="center"/>
          </w:tcPr>
          <w:p w:rsidR="00EB5125" w:rsidRDefault="00EB5125" w:rsidP="0021291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3" w:type="dxa"/>
            <w:vMerge/>
            <w:shd w:val="clear" w:color="000000" w:fill="FFFFFF"/>
            <w:vAlign w:val="bottom"/>
          </w:tcPr>
          <w:p w:rsidR="00EB5125" w:rsidRPr="00B44539" w:rsidRDefault="00EB5125" w:rsidP="0021291A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590" w:type="dxa"/>
            <w:vMerge/>
            <w:shd w:val="clear" w:color="000000" w:fill="FFFFFF"/>
            <w:vAlign w:val="center"/>
          </w:tcPr>
          <w:p w:rsidR="00EB512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216" w:type="dxa"/>
            <w:vMerge/>
            <w:shd w:val="clear" w:color="000000" w:fill="FFFFFF"/>
            <w:vAlign w:val="bottom"/>
          </w:tcPr>
          <w:p w:rsidR="00EB5125" w:rsidRPr="006A23FC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068" w:type="dxa"/>
            <w:shd w:val="clear" w:color="000000" w:fill="FFFFFF"/>
            <w:vAlign w:val="center"/>
          </w:tcPr>
          <w:p w:rsidR="00EB5125" w:rsidRDefault="00EB5125" w:rsidP="0021291A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1" w:type="dxa"/>
            <w:shd w:val="clear" w:color="000000" w:fill="FFFFFF"/>
            <w:vAlign w:val="center"/>
          </w:tcPr>
          <w:p w:rsidR="00EB512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B5125" w:rsidRPr="00B85B85" w:rsidTr="003542A1">
        <w:trPr>
          <w:trHeight w:val="501"/>
          <w:jc w:val="center"/>
        </w:trPr>
        <w:tc>
          <w:tcPr>
            <w:tcW w:w="621" w:type="dxa"/>
            <w:shd w:val="clear" w:color="000000" w:fill="FFFFFF"/>
            <w:vAlign w:val="center"/>
          </w:tcPr>
          <w:p w:rsidR="00EB5125" w:rsidRPr="00DA65F7" w:rsidRDefault="00EB5125" w:rsidP="0021291A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</w:rPr>
            </w:pPr>
            <w:r w:rsidRPr="00DA65F7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3303" w:type="dxa"/>
            <w:shd w:val="clear" w:color="000000" w:fill="FFFFFF"/>
            <w:vAlign w:val="center"/>
          </w:tcPr>
          <w:p w:rsidR="00EB5125" w:rsidRPr="00DA65F7" w:rsidRDefault="00EB5125" w:rsidP="0021291A">
            <w:pPr>
              <w:ind w:left="-57" w:right="-57"/>
              <w:rPr>
                <w:b/>
                <w:sz w:val="20"/>
                <w:szCs w:val="20"/>
              </w:rPr>
            </w:pPr>
            <w:r w:rsidRPr="00DA65F7">
              <w:rPr>
                <w:b/>
                <w:sz w:val="20"/>
                <w:szCs w:val="20"/>
              </w:rPr>
              <w:t>Система газоснабжения</w:t>
            </w:r>
          </w:p>
        </w:tc>
        <w:tc>
          <w:tcPr>
            <w:tcW w:w="590" w:type="dxa"/>
            <w:shd w:val="clear" w:color="000000" w:fill="FFFFFF"/>
            <w:vAlign w:val="bottom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216" w:type="dxa"/>
            <w:shd w:val="clear" w:color="000000" w:fill="FFFFFF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068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71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B5125" w:rsidRPr="00B85B85" w:rsidTr="003542A1">
        <w:trPr>
          <w:trHeight w:val="658"/>
          <w:jc w:val="center"/>
        </w:trPr>
        <w:tc>
          <w:tcPr>
            <w:tcW w:w="621" w:type="dxa"/>
            <w:vMerge w:val="restart"/>
            <w:shd w:val="clear" w:color="000000" w:fill="FFFFFF"/>
            <w:vAlign w:val="center"/>
          </w:tcPr>
          <w:p w:rsidR="00EB5125" w:rsidRPr="00A07196" w:rsidRDefault="00EB5125" w:rsidP="0021291A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</w:rPr>
            </w:pPr>
            <w:r w:rsidRPr="00A07196">
              <w:rPr>
                <w:b/>
                <w:color w:val="000000"/>
                <w:sz w:val="20"/>
                <w:szCs w:val="20"/>
              </w:rPr>
              <w:t>3.1.</w:t>
            </w:r>
          </w:p>
        </w:tc>
        <w:tc>
          <w:tcPr>
            <w:tcW w:w="3303" w:type="dxa"/>
            <w:vMerge w:val="restart"/>
            <w:shd w:val="clear" w:color="000000" w:fill="FFFFFF"/>
            <w:vAlign w:val="center"/>
          </w:tcPr>
          <w:p w:rsidR="00EB5125" w:rsidRPr="00A07196" w:rsidRDefault="00EB5125" w:rsidP="0021291A">
            <w:pPr>
              <w:ind w:left="-57" w:right="-57"/>
              <w:rPr>
                <w:b/>
                <w:sz w:val="20"/>
                <w:szCs w:val="20"/>
              </w:rPr>
            </w:pPr>
            <w:r w:rsidRPr="00A07196">
              <w:rPr>
                <w:b/>
                <w:bCs/>
                <w:sz w:val="20"/>
                <w:szCs w:val="20"/>
              </w:rPr>
              <w:t xml:space="preserve">Мероприятия по строительству и модернизации оборудования и сетей в целях подключения новых потребителей </w:t>
            </w:r>
          </w:p>
        </w:tc>
        <w:tc>
          <w:tcPr>
            <w:tcW w:w="590" w:type="dxa"/>
            <w:vMerge w:val="restart"/>
            <w:shd w:val="clear" w:color="000000" w:fill="FFFFFF"/>
            <w:vAlign w:val="center"/>
          </w:tcPr>
          <w:p w:rsidR="00EB5125" w:rsidRPr="00A07196" w:rsidRDefault="00EB5125" w:rsidP="0021291A">
            <w:pPr>
              <w:ind w:left="-57" w:right="-57"/>
              <w:rPr>
                <w:b/>
                <w:sz w:val="20"/>
                <w:szCs w:val="20"/>
              </w:rPr>
            </w:pPr>
          </w:p>
        </w:tc>
        <w:tc>
          <w:tcPr>
            <w:tcW w:w="3216" w:type="dxa"/>
            <w:vMerge w:val="restart"/>
            <w:shd w:val="clear" w:color="000000" w:fill="FFFFFF"/>
            <w:vAlign w:val="center"/>
          </w:tcPr>
          <w:p w:rsidR="00EB5125" w:rsidRPr="00A07196" w:rsidRDefault="00EB5125" w:rsidP="0021291A">
            <w:pPr>
              <w:ind w:left="-57" w:right="-57"/>
              <w:rPr>
                <w:b/>
                <w:sz w:val="20"/>
                <w:szCs w:val="20"/>
              </w:rPr>
            </w:pPr>
            <w:r w:rsidRPr="00A07196">
              <w:rPr>
                <w:b/>
                <w:sz w:val="20"/>
                <w:szCs w:val="20"/>
              </w:rPr>
              <w:t>Повышение надежности работы системы газоснабжения, снижение потерь газа, аварийности сетей газоснабжения</w:t>
            </w:r>
          </w:p>
        </w:tc>
        <w:tc>
          <w:tcPr>
            <w:tcW w:w="2068" w:type="dxa"/>
            <w:shd w:val="clear" w:color="000000" w:fill="FFFFFF"/>
            <w:vAlign w:val="center"/>
          </w:tcPr>
          <w:p w:rsidR="00EB5125" w:rsidRPr="00A07196" w:rsidRDefault="00EB5125" w:rsidP="0021291A">
            <w:pPr>
              <w:ind w:left="-57" w:right="-57"/>
              <w:rPr>
                <w:b/>
                <w:sz w:val="20"/>
                <w:szCs w:val="20"/>
              </w:rPr>
            </w:pPr>
            <w:r w:rsidRPr="00A07196">
              <w:rPr>
                <w:b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EB5125" w:rsidRPr="00A07196" w:rsidRDefault="00067B9D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A07196" w:rsidRDefault="003542A1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A07196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A07196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A07196" w:rsidRDefault="00067B9D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A07196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71" w:type="dxa"/>
            <w:shd w:val="clear" w:color="000000" w:fill="FFFFFF"/>
            <w:vAlign w:val="center"/>
          </w:tcPr>
          <w:p w:rsidR="00EB5125" w:rsidRPr="00A07196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</w:tr>
      <w:tr w:rsidR="00EB5125" w:rsidRPr="00B85B85" w:rsidTr="003542A1">
        <w:trPr>
          <w:trHeight w:val="706"/>
          <w:jc w:val="center"/>
        </w:trPr>
        <w:tc>
          <w:tcPr>
            <w:tcW w:w="621" w:type="dxa"/>
            <w:vMerge/>
            <w:shd w:val="clear" w:color="000000" w:fill="FFFFFF"/>
            <w:vAlign w:val="center"/>
          </w:tcPr>
          <w:p w:rsidR="00EB5125" w:rsidRPr="00A07196" w:rsidRDefault="00EB5125" w:rsidP="0021291A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303" w:type="dxa"/>
            <w:vMerge/>
            <w:shd w:val="clear" w:color="000000" w:fill="FFFFFF"/>
            <w:vAlign w:val="center"/>
          </w:tcPr>
          <w:p w:rsidR="00EB5125" w:rsidRPr="00A07196" w:rsidRDefault="00EB5125" w:rsidP="0021291A">
            <w:pPr>
              <w:ind w:left="-57" w:right="-5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vMerge/>
            <w:shd w:val="clear" w:color="000000" w:fill="FFFFFF"/>
            <w:vAlign w:val="center"/>
          </w:tcPr>
          <w:p w:rsidR="00EB5125" w:rsidRPr="00A07196" w:rsidRDefault="00EB5125" w:rsidP="0021291A">
            <w:pPr>
              <w:ind w:left="-57" w:right="-57"/>
              <w:rPr>
                <w:b/>
                <w:sz w:val="20"/>
                <w:szCs w:val="20"/>
              </w:rPr>
            </w:pPr>
          </w:p>
        </w:tc>
        <w:tc>
          <w:tcPr>
            <w:tcW w:w="3216" w:type="dxa"/>
            <w:vMerge/>
            <w:shd w:val="clear" w:color="000000" w:fill="FFFFFF"/>
            <w:vAlign w:val="center"/>
          </w:tcPr>
          <w:p w:rsidR="00EB5125" w:rsidRPr="00A07196" w:rsidRDefault="00EB5125" w:rsidP="0021291A">
            <w:pPr>
              <w:ind w:left="-57" w:right="-57"/>
              <w:rPr>
                <w:b/>
                <w:sz w:val="20"/>
                <w:szCs w:val="20"/>
              </w:rPr>
            </w:pPr>
          </w:p>
        </w:tc>
        <w:tc>
          <w:tcPr>
            <w:tcW w:w="2068" w:type="dxa"/>
            <w:shd w:val="clear" w:color="000000" w:fill="FFFFFF"/>
            <w:vAlign w:val="center"/>
          </w:tcPr>
          <w:p w:rsidR="00EB5125" w:rsidRPr="00A07196" w:rsidRDefault="00EB5125" w:rsidP="00A931EC">
            <w:pPr>
              <w:ind w:left="-57" w:right="-57"/>
              <w:rPr>
                <w:b/>
                <w:sz w:val="20"/>
                <w:szCs w:val="20"/>
              </w:rPr>
            </w:pPr>
            <w:r w:rsidRPr="00A07196">
              <w:rPr>
                <w:b/>
                <w:sz w:val="20"/>
                <w:szCs w:val="20"/>
              </w:rPr>
              <w:t xml:space="preserve">бюджет </w:t>
            </w:r>
            <w:r w:rsidR="00A931EC">
              <w:rPr>
                <w:b/>
                <w:sz w:val="20"/>
                <w:szCs w:val="20"/>
              </w:rPr>
              <w:t>Старогутнянского</w:t>
            </w:r>
            <w:r w:rsidRPr="00A07196">
              <w:rPr>
                <w:b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EB5125" w:rsidRPr="00A07196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A07196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A07196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A07196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A07196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A07196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71" w:type="dxa"/>
            <w:shd w:val="clear" w:color="000000" w:fill="FFFFFF"/>
            <w:vAlign w:val="center"/>
          </w:tcPr>
          <w:p w:rsidR="00EB5125" w:rsidRPr="00A07196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</w:tr>
      <w:tr w:rsidR="00EB5125" w:rsidRPr="00B85B85" w:rsidTr="003542A1">
        <w:trPr>
          <w:trHeight w:val="566"/>
          <w:jc w:val="center"/>
        </w:trPr>
        <w:tc>
          <w:tcPr>
            <w:tcW w:w="621" w:type="dxa"/>
            <w:vMerge/>
            <w:shd w:val="clear" w:color="000000" w:fill="FFFFFF"/>
            <w:vAlign w:val="center"/>
          </w:tcPr>
          <w:p w:rsidR="00EB5125" w:rsidRDefault="00EB5125" w:rsidP="0021291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3" w:type="dxa"/>
            <w:vMerge/>
            <w:shd w:val="clear" w:color="000000" w:fill="FFFFFF"/>
            <w:vAlign w:val="bottom"/>
          </w:tcPr>
          <w:p w:rsidR="00EB5125" w:rsidRDefault="00EB5125" w:rsidP="0021291A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590" w:type="dxa"/>
            <w:vMerge/>
            <w:shd w:val="clear" w:color="000000" w:fill="FFFFFF"/>
            <w:vAlign w:val="bottom"/>
          </w:tcPr>
          <w:p w:rsidR="00EB512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216" w:type="dxa"/>
            <w:vMerge/>
            <w:shd w:val="clear" w:color="000000" w:fill="FFFFFF"/>
            <w:vAlign w:val="bottom"/>
          </w:tcPr>
          <w:p w:rsidR="00EB5125" w:rsidRPr="006A23FC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068" w:type="dxa"/>
            <w:shd w:val="clear" w:color="000000" w:fill="FFFFFF"/>
            <w:vAlign w:val="center"/>
          </w:tcPr>
          <w:p w:rsidR="00EB5125" w:rsidRDefault="00EB5125" w:rsidP="0021291A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</w:t>
            </w:r>
            <w:r w:rsidR="00A931EC">
              <w:rPr>
                <w:sz w:val="20"/>
                <w:szCs w:val="20"/>
              </w:rPr>
              <w:t>Старогутнянского</w:t>
            </w:r>
            <w:r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1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B5125" w:rsidRPr="00B85B85" w:rsidTr="003542A1">
        <w:trPr>
          <w:trHeight w:val="523"/>
          <w:jc w:val="center"/>
        </w:trPr>
        <w:tc>
          <w:tcPr>
            <w:tcW w:w="621" w:type="dxa"/>
            <w:shd w:val="clear" w:color="000000" w:fill="FFFFFF"/>
            <w:vAlign w:val="center"/>
          </w:tcPr>
          <w:p w:rsidR="00EB5125" w:rsidRPr="0003749C" w:rsidRDefault="00EB5125" w:rsidP="0021291A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</w:rPr>
            </w:pPr>
            <w:r w:rsidRPr="0003749C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3303" w:type="dxa"/>
            <w:shd w:val="clear" w:color="000000" w:fill="FFFFFF"/>
            <w:vAlign w:val="bottom"/>
          </w:tcPr>
          <w:p w:rsidR="00EB5125" w:rsidRPr="0003749C" w:rsidRDefault="00EB5125" w:rsidP="0021291A">
            <w:pPr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Сфера </w:t>
            </w:r>
            <w:r w:rsidRPr="0003749C">
              <w:rPr>
                <w:b/>
                <w:sz w:val="20"/>
                <w:szCs w:val="20"/>
              </w:rPr>
              <w:t xml:space="preserve"> сбор</w:t>
            </w:r>
            <w:r>
              <w:rPr>
                <w:b/>
                <w:sz w:val="20"/>
                <w:szCs w:val="20"/>
              </w:rPr>
              <w:t>а</w:t>
            </w:r>
            <w:r w:rsidRPr="0003749C">
              <w:rPr>
                <w:b/>
                <w:sz w:val="20"/>
                <w:szCs w:val="20"/>
              </w:rPr>
              <w:t xml:space="preserve"> и вывоз</w:t>
            </w:r>
            <w:r>
              <w:rPr>
                <w:b/>
                <w:sz w:val="20"/>
                <w:szCs w:val="20"/>
              </w:rPr>
              <w:t>а</w:t>
            </w:r>
            <w:r w:rsidRPr="0003749C">
              <w:rPr>
                <w:b/>
                <w:sz w:val="20"/>
                <w:szCs w:val="20"/>
              </w:rPr>
              <w:t xml:space="preserve"> твердых бытовых отходов</w:t>
            </w:r>
          </w:p>
        </w:tc>
        <w:tc>
          <w:tcPr>
            <w:tcW w:w="590" w:type="dxa"/>
            <w:shd w:val="clear" w:color="000000" w:fill="FFFFFF"/>
            <w:vAlign w:val="bottom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216" w:type="dxa"/>
            <w:shd w:val="clear" w:color="000000" w:fill="FFFFFF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068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71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B5125" w:rsidRPr="00B85B85" w:rsidTr="003542A1">
        <w:trPr>
          <w:trHeight w:val="877"/>
          <w:jc w:val="center"/>
        </w:trPr>
        <w:tc>
          <w:tcPr>
            <w:tcW w:w="621" w:type="dxa"/>
            <w:vMerge w:val="restart"/>
            <w:shd w:val="clear" w:color="000000" w:fill="FFFFFF"/>
            <w:vAlign w:val="center"/>
          </w:tcPr>
          <w:p w:rsidR="00EB5125" w:rsidRPr="00980502" w:rsidRDefault="00EB5125" w:rsidP="0021291A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</w:rPr>
            </w:pPr>
            <w:r w:rsidRPr="00980502">
              <w:rPr>
                <w:b/>
                <w:color w:val="000000"/>
                <w:sz w:val="20"/>
                <w:szCs w:val="20"/>
              </w:rPr>
              <w:lastRenderedPageBreak/>
              <w:t>4.1.</w:t>
            </w:r>
          </w:p>
        </w:tc>
        <w:tc>
          <w:tcPr>
            <w:tcW w:w="3303" w:type="dxa"/>
            <w:vMerge w:val="restart"/>
            <w:shd w:val="clear" w:color="000000" w:fill="FFFFFF"/>
            <w:vAlign w:val="center"/>
          </w:tcPr>
          <w:p w:rsidR="00EB5125" w:rsidRPr="00980502" w:rsidRDefault="00EB5125" w:rsidP="0021291A">
            <w:pPr>
              <w:ind w:left="-57" w:right="-57"/>
              <w:rPr>
                <w:b/>
                <w:sz w:val="20"/>
                <w:szCs w:val="20"/>
              </w:rPr>
            </w:pPr>
            <w:r w:rsidRPr="00980502">
              <w:rPr>
                <w:b/>
                <w:sz w:val="20"/>
                <w:szCs w:val="20"/>
              </w:rPr>
              <w:t>Мероприятия по сбору и вывозу твердых бытовых отходов</w:t>
            </w:r>
          </w:p>
        </w:tc>
        <w:tc>
          <w:tcPr>
            <w:tcW w:w="590" w:type="dxa"/>
            <w:vMerge w:val="restart"/>
            <w:shd w:val="clear" w:color="000000" w:fill="FFFFFF"/>
            <w:vAlign w:val="center"/>
          </w:tcPr>
          <w:p w:rsidR="00EB5125" w:rsidRPr="00980502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980502">
              <w:rPr>
                <w:b/>
                <w:sz w:val="20"/>
                <w:szCs w:val="20"/>
              </w:rPr>
              <w:t>ед.</w:t>
            </w:r>
          </w:p>
        </w:tc>
        <w:tc>
          <w:tcPr>
            <w:tcW w:w="3216" w:type="dxa"/>
            <w:vMerge w:val="restart"/>
            <w:shd w:val="clear" w:color="000000" w:fill="FFFFFF"/>
            <w:vAlign w:val="bottom"/>
          </w:tcPr>
          <w:p w:rsidR="003542A1" w:rsidRDefault="00EB5125" w:rsidP="0021291A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</w:rPr>
            </w:pPr>
            <w:r w:rsidRPr="00980502">
              <w:rPr>
                <w:b/>
                <w:color w:val="000000"/>
                <w:sz w:val="20"/>
                <w:szCs w:val="20"/>
              </w:rPr>
              <w:t xml:space="preserve">Создание участка складирования ТБО в соответствии соблюдением требуемого проектом полигона коэффициентом фильтрации. Предотвращение загрязнения  </w:t>
            </w:r>
          </w:p>
          <w:p w:rsidR="00EB5125" w:rsidRDefault="00EB5125" w:rsidP="0021291A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</w:rPr>
            </w:pPr>
            <w:r w:rsidRPr="00980502">
              <w:rPr>
                <w:b/>
                <w:color w:val="000000"/>
                <w:sz w:val="20"/>
                <w:szCs w:val="20"/>
              </w:rPr>
              <w:t>грунтовых вод и почв.</w:t>
            </w:r>
          </w:p>
          <w:p w:rsidR="003542A1" w:rsidRPr="00980502" w:rsidRDefault="003542A1" w:rsidP="0021291A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068" w:type="dxa"/>
            <w:shd w:val="clear" w:color="000000" w:fill="FFFFFF"/>
            <w:vAlign w:val="center"/>
          </w:tcPr>
          <w:p w:rsidR="00EB5125" w:rsidRPr="00980502" w:rsidRDefault="00EB5125" w:rsidP="0021291A">
            <w:pPr>
              <w:ind w:left="-57" w:right="-57"/>
              <w:rPr>
                <w:b/>
                <w:sz w:val="20"/>
                <w:szCs w:val="20"/>
              </w:rPr>
            </w:pPr>
            <w:r w:rsidRPr="00980502">
              <w:rPr>
                <w:b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EB5125" w:rsidRPr="00980502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980502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980502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980502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980502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980502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71" w:type="dxa"/>
            <w:shd w:val="clear" w:color="000000" w:fill="FFFFFF"/>
            <w:vAlign w:val="center"/>
          </w:tcPr>
          <w:p w:rsidR="00EB5125" w:rsidRPr="00980502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</w:tr>
      <w:tr w:rsidR="00EB5125" w:rsidRPr="00B85B85" w:rsidTr="003542A1">
        <w:trPr>
          <w:trHeight w:val="832"/>
          <w:jc w:val="center"/>
        </w:trPr>
        <w:tc>
          <w:tcPr>
            <w:tcW w:w="621" w:type="dxa"/>
            <w:vMerge/>
            <w:shd w:val="clear" w:color="000000" w:fill="FFFFFF"/>
            <w:vAlign w:val="center"/>
          </w:tcPr>
          <w:p w:rsidR="00EB5125" w:rsidRPr="00980502" w:rsidRDefault="00EB5125" w:rsidP="0021291A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303" w:type="dxa"/>
            <w:vMerge/>
            <w:shd w:val="clear" w:color="000000" w:fill="FFFFFF"/>
            <w:vAlign w:val="bottom"/>
          </w:tcPr>
          <w:p w:rsidR="00EB5125" w:rsidRPr="00980502" w:rsidRDefault="00EB5125" w:rsidP="0021291A">
            <w:pPr>
              <w:ind w:left="-57" w:right="-57"/>
              <w:rPr>
                <w:b/>
                <w:sz w:val="20"/>
                <w:szCs w:val="20"/>
              </w:rPr>
            </w:pPr>
          </w:p>
        </w:tc>
        <w:tc>
          <w:tcPr>
            <w:tcW w:w="590" w:type="dxa"/>
            <w:vMerge/>
            <w:shd w:val="clear" w:color="000000" w:fill="FFFFFF"/>
            <w:vAlign w:val="center"/>
          </w:tcPr>
          <w:p w:rsidR="00EB5125" w:rsidRPr="00980502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16" w:type="dxa"/>
            <w:vMerge/>
            <w:shd w:val="clear" w:color="000000" w:fill="FFFFFF"/>
            <w:vAlign w:val="bottom"/>
          </w:tcPr>
          <w:p w:rsidR="00EB5125" w:rsidRPr="00980502" w:rsidRDefault="00EB5125" w:rsidP="0021291A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068" w:type="dxa"/>
            <w:shd w:val="clear" w:color="000000" w:fill="FFFFFF"/>
            <w:vAlign w:val="center"/>
          </w:tcPr>
          <w:p w:rsidR="00EB5125" w:rsidRPr="00980502" w:rsidRDefault="00EB5125" w:rsidP="00A931EC">
            <w:pPr>
              <w:ind w:left="-57" w:right="-57"/>
              <w:rPr>
                <w:b/>
                <w:sz w:val="20"/>
                <w:szCs w:val="20"/>
              </w:rPr>
            </w:pPr>
            <w:r w:rsidRPr="00980502">
              <w:rPr>
                <w:b/>
                <w:sz w:val="20"/>
                <w:szCs w:val="20"/>
              </w:rPr>
              <w:t xml:space="preserve">бюджет </w:t>
            </w:r>
            <w:r w:rsidR="00A931EC">
              <w:rPr>
                <w:b/>
                <w:sz w:val="20"/>
                <w:szCs w:val="20"/>
              </w:rPr>
              <w:t>Старогутнянского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80502">
              <w:rPr>
                <w:b/>
                <w:sz w:val="20"/>
                <w:szCs w:val="20"/>
              </w:rPr>
              <w:t>сельского поселения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EB5125" w:rsidRPr="00D07D75" w:rsidRDefault="00067B9D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A62002">
              <w:rPr>
                <w:b/>
                <w:sz w:val="20"/>
                <w:szCs w:val="20"/>
              </w:rPr>
              <w:t>0</w:t>
            </w:r>
            <w:r w:rsidR="00EB5125" w:rsidRPr="00D07D75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D07D75" w:rsidRDefault="00067B9D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EB5125" w:rsidRPr="00D07D75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D07D75" w:rsidRDefault="00067B9D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EB5125" w:rsidRPr="00D07D75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D07D75" w:rsidRDefault="00067B9D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EB5125" w:rsidRPr="00D07D75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D07D75" w:rsidRDefault="00067B9D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EB5125" w:rsidRPr="00D07D75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D07D75" w:rsidRDefault="00067B9D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EB5125" w:rsidRPr="00D07D75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271" w:type="dxa"/>
            <w:shd w:val="clear" w:color="000000" w:fill="FFFFFF"/>
            <w:vAlign w:val="center"/>
          </w:tcPr>
          <w:p w:rsidR="00EB5125" w:rsidRPr="00D07D75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</w:tr>
      <w:tr w:rsidR="00EB5125" w:rsidRPr="00B85B85" w:rsidTr="003542A1">
        <w:trPr>
          <w:trHeight w:val="664"/>
          <w:jc w:val="center"/>
        </w:trPr>
        <w:tc>
          <w:tcPr>
            <w:tcW w:w="621" w:type="dxa"/>
            <w:vMerge w:val="restart"/>
            <w:shd w:val="clear" w:color="000000" w:fill="FFFFFF"/>
            <w:vAlign w:val="center"/>
          </w:tcPr>
          <w:p w:rsidR="00EB5125" w:rsidRPr="00B85B85" w:rsidRDefault="003542A1" w:rsidP="0021291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4.1.1</w:t>
            </w:r>
            <w:r w:rsidR="00EB512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303" w:type="dxa"/>
            <w:vMerge w:val="restart"/>
            <w:shd w:val="clear" w:color="000000" w:fill="FFFFFF"/>
            <w:vAlign w:val="center"/>
          </w:tcPr>
          <w:p w:rsidR="00EB5125" w:rsidRDefault="00EB5125" w:rsidP="0021291A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Приобретение контейнеров для сбора твердых бытовых отходов и мусора  </w:t>
            </w:r>
          </w:p>
        </w:tc>
        <w:tc>
          <w:tcPr>
            <w:tcW w:w="590" w:type="dxa"/>
            <w:vMerge w:val="restart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3216" w:type="dxa"/>
            <w:vMerge w:val="restart"/>
            <w:shd w:val="clear" w:color="000000" w:fill="FFFFFF"/>
            <w:vAlign w:val="bottom"/>
          </w:tcPr>
          <w:p w:rsidR="00EB5125" w:rsidRPr="006A23FC" w:rsidRDefault="00EB5125" w:rsidP="0021291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F75AB9">
              <w:rPr>
                <w:color w:val="000000"/>
                <w:sz w:val="18"/>
                <w:szCs w:val="18"/>
              </w:rPr>
              <w:t>Создание участка складирования ТБО в соответствии соблюдением требуемого проектом полигона коэффициентом фильтрации. Предотвращение загрязнения  грунтовых вод и почв</w:t>
            </w:r>
            <w:r w:rsidRPr="006A23F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068" w:type="dxa"/>
            <w:shd w:val="clear" w:color="000000" w:fill="FFFFFF"/>
            <w:vAlign w:val="center"/>
          </w:tcPr>
          <w:p w:rsidR="00EB5125" w:rsidRPr="00DE1367" w:rsidRDefault="00EB5125" w:rsidP="0021291A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1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B5125" w:rsidRPr="00B85B85" w:rsidTr="003542A1">
        <w:trPr>
          <w:trHeight w:val="522"/>
          <w:jc w:val="center"/>
        </w:trPr>
        <w:tc>
          <w:tcPr>
            <w:tcW w:w="621" w:type="dxa"/>
            <w:vMerge/>
            <w:shd w:val="clear" w:color="000000" w:fill="FFFFFF"/>
            <w:vAlign w:val="center"/>
          </w:tcPr>
          <w:p w:rsidR="00EB5125" w:rsidRDefault="00EB5125" w:rsidP="0021291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3" w:type="dxa"/>
            <w:vMerge/>
            <w:shd w:val="clear" w:color="000000" w:fill="FFFFFF"/>
            <w:vAlign w:val="bottom"/>
          </w:tcPr>
          <w:p w:rsidR="00EB5125" w:rsidRDefault="00EB5125" w:rsidP="0021291A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590" w:type="dxa"/>
            <w:vMerge/>
            <w:shd w:val="clear" w:color="000000" w:fill="FFFFFF"/>
            <w:vAlign w:val="bottom"/>
          </w:tcPr>
          <w:p w:rsidR="00EB512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216" w:type="dxa"/>
            <w:vMerge/>
            <w:shd w:val="clear" w:color="000000" w:fill="FFFFFF"/>
            <w:vAlign w:val="bottom"/>
          </w:tcPr>
          <w:p w:rsidR="00EB5125" w:rsidRPr="006A23FC" w:rsidRDefault="00EB5125" w:rsidP="0021291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8" w:type="dxa"/>
            <w:shd w:val="clear" w:color="000000" w:fill="FFFFFF"/>
            <w:vAlign w:val="center"/>
          </w:tcPr>
          <w:p w:rsidR="00EB5125" w:rsidRDefault="00EB5125" w:rsidP="0021291A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</w:t>
            </w:r>
            <w:r w:rsidR="00A931EC">
              <w:rPr>
                <w:sz w:val="20"/>
                <w:szCs w:val="20"/>
              </w:rPr>
              <w:t xml:space="preserve">Старогутнянского </w:t>
            </w:r>
            <w:r>
              <w:rPr>
                <w:sz w:val="20"/>
                <w:szCs w:val="20"/>
              </w:rPr>
              <w:t>сельского поселения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EB5125" w:rsidRPr="00B85B85" w:rsidRDefault="00067B9D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A62002">
              <w:rPr>
                <w:sz w:val="20"/>
                <w:szCs w:val="20"/>
              </w:rPr>
              <w:t>0</w:t>
            </w:r>
            <w:r w:rsidR="00EB5125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B85B85" w:rsidRDefault="00067B9D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EB5125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B85B85" w:rsidRDefault="00067B9D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EB5125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B85B85" w:rsidRDefault="00067B9D" w:rsidP="00067B9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</w:t>
            </w:r>
            <w:r w:rsidR="00EB5125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B85B85" w:rsidRDefault="00067B9D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EB5125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B85B85" w:rsidRDefault="00067B9D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EB5125">
              <w:rPr>
                <w:sz w:val="20"/>
                <w:szCs w:val="20"/>
              </w:rPr>
              <w:t>,0</w:t>
            </w:r>
          </w:p>
        </w:tc>
        <w:tc>
          <w:tcPr>
            <w:tcW w:w="271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B5125" w:rsidRPr="00B85B85" w:rsidTr="003542A1">
        <w:trPr>
          <w:trHeight w:val="613"/>
          <w:jc w:val="center"/>
        </w:trPr>
        <w:tc>
          <w:tcPr>
            <w:tcW w:w="621" w:type="dxa"/>
            <w:shd w:val="clear" w:color="000000" w:fill="FFFFFF"/>
            <w:vAlign w:val="center"/>
          </w:tcPr>
          <w:p w:rsidR="00EB5125" w:rsidRPr="0003749C" w:rsidRDefault="00EB5125" w:rsidP="0021291A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</w:rPr>
            </w:pPr>
            <w:r w:rsidRPr="0003749C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3303" w:type="dxa"/>
            <w:shd w:val="clear" w:color="000000" w:fill="FFFFFF"/>
            <w:vAlign w:val="bottom"/>
          </w:tcPr>
          <w:p w:rsidR="00EB5125" w:rsidRPr="0003749C" w:rsidRDefault="00EB5125" w:rsidP="0021291A">
            <w:pPr>
              <w:ind w:left="-57" w:right="-57"/>
              <w:rPr>
                <w:b/>
                <w:sz w:val="20"/>
                <w:szCs w:val="20"/>
              </w:rPr>
            </w:pPr>
            <w:r w:rsidRPr="0003749C">
              <w:rPr>
                <w:b/>
                <w:sz w:val="20"/>
                <w:szCs w:val="20"/>
              </w:rPr>
              <w:t>Система  электроснабжения</w:t>
            </w:r>
          </w:p>
        </w:tc>
        <w:tc>
          <w:tcPr>
            <w:tcW w:w="590" w:type="dxa"/>
            <w:shd w:val="clear" w:color="000000" w:fill="FFFFFF"/>
            <w:vAlign w:val="bottom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216" w:type="dxa"/>
            <w:shd w:val="clear" w:color="000000" w:fill="FFFFFF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068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71" w:type="dxa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B5125" w:rsidRPr="00B85B85" w:rsidTr="003542A1">
        <w:trPr>
          <w:trHeight w:val="912"/>
          <w:jc w:val="center"/>
        </w:trPr>
        <w:tc>
          <w:tcPr>
            <w:tcW w:w="621" w:type="dxa"/>
            <w:vMerge w:val="restart"/>
            <w:shd w:val="clear" w:color="000000" w:fill="FFFFFF"/>
            <w:vAlign w:val="center"/>
          </w:tcPr>
          <w:p w:rsidR="00EB5125" w:rsidRPr="00980502" w:rsidRDefault="00EB5125" w:rsidP="0021291A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</w:rPr>
            </w:pPr>
            <w:r w:rsidRPr="00980502">
              <w:rPr>
                <w:b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3303" w:type="dxa"/>
            <w:vMerge w:val="restart"/>
            <w:shd w:val="clear" w:color="000000" w:fill="FFFFFF"/>
            <w:vAlign w:val="bottom"/>
          </w:tcPr>
          <w:p w:rsidR="00EB5125" w:rsidRPr="00980502" w:rsidRDefault="00EB5125" w:rsidP="0021291A">
            <w:pPr>
              <w:ind w:left="-57" w:right="-57"/>
              <w:rPr>
                <w:b/>
                <w:bCs/>
                <w:color w:val="000000"/>
                <w:sz w:val="20"/>
                <w:szCs w:val="20"/>
              </w:rPr>
            </w:pPr>
            <w:r w:rsidRPr="00980502">
              <w:rPr>
                <w:b/>
                <w:bCs/>
                <w:color w:val="000000"/>
                <w:sz w:val="20"/>
                <w:szCs w:val="20"/>
              </w:rPr>
              <w:t xml:space="preserve"> Мероприятия по строительству и модернизации оборудования и сетей в целях подключения новых потребителей в объектах капитального строительства</w:t>
            </w:r>
          </w:p>
        </w:tc>
        <w:tc>
          <w:tcPr>
            <w:tcW w:w="590" w:type="dxa"/>
            <w:vMerge w:val="restart"/>
            <w:shd w:val="clear" w:color="000000" w:fill="FFFFFF"/>
            <w:vAlign w:val="bottom"/>
          </w:tcPr>
          <w:p w:rsidR="00EB5125" w:rsidRPr="00980502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16" w:type="dxa"/>
            <w:vMerge w:val="restart"/>
            <w:shd w:val="clear" w:color="000000" w:fill="FFFFFF"/>
            <w:vAlign w:val="bottom"/>
          </w:tcPr>
          <w:p w:rsidR="00EB5125" w:rsidRPr="00980502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980502">
              <w:rPr>
                <w:b/>
                <w:sz w:val="20"/>
                <w:szCs w:val="20"/>
              </w:rPr>
              <w:t xml:space="preserve">Повышение надежности работы системы </w:t>
            </w:r>
            <w:r>
              <w:rPr>
                <w:b/>
                <w:sz w:val="20"/>
                <w:szCs w:val="20"/>
              </w:rPr>
              <w:t>электрос</w:t>
            </w:r>
            <w:r w:rsidRPr="00980502">
              <w:rPr>
                <w:b/>
                <w:sz w:val="20"/>
                <w:szCs w:val="20"/>
              </w:rPr>
              <w:t xml:space="preserve">набжения, снижение потерь </w:t>
            </w:r>
            <w:r>
              <w:rPr>
                <w:b/>
                <w:sz w:val="20"/>
                <w:szCs w:val="20"/>
              </w:rPr>
              <w:t>эл. энергии</w:t>
            </w:r>
            <w:r w:rsidRPr="00980502">
              <w:rPr>
                <w:b/>
                <w:sz w:val="20"/>
                <w:szCs w:val="20"/>
              </w:rPr>
              <w:t>, аварийности сетей</w:t>
            </w:r>
            <w:r>
              <w:rPr>
                <w:b/>
                <w:sz w:val="20"/>
                <w:szCs w:val="20"/>
              </w:rPr>
              <w:t xml:space="preserve"> электро</w:t>
            </w:r>
            <w:r w:rsidRPr="00980502">
              <w:rPr>
                <w:b/>
                <w:sz w:val="20"/>
                <w:szCs w:val="20"/>
              </w:rPr>
              <w:t>снабжения</w:t>
            </w:r>
          </w:p>
        </w:tc>
        <w:tc>
          <w:tcPr>
            <w:tcW w:w="2068" w:type="dxa"/>
            <w:shd w:val="clear" w:color="000000" w:fill="FFFFFF"/>
            <w:vAlign w:val="center"/>
          </w:tcPr>
          <w:p w:rsidR="00EB5125" w:rsidRPr="00980502" w:rsidRDefault="00EB5125" w:rsidP="0021291A">
            <w:pPr>
              <w:ind w:left="-57" w:right="-57"/>
              <w:rPr>
                <w:b/>
                <w:sz w:val="20"/>
                <w:szCs w:val="20"/>
              </w:rPr>
            </w:pPr>
            <w:r w:rsidRPr="00980502">
              <w:rPr>
                <w:b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EB5125" w:rsidRPr="00787916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787916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787916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787916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787916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787916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71" w:type="dxa"/>
            <w:shd w:val="clear" w:color="000000" w:fill="FFFFFF"/>
            <w:vAlign w:val="center"/>
          </w:tcPr>
          <w:p w:rsidR="00EB5125" w:rsidRPr="00787916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</w:tr>
      <w:tr w:rsidR="00EB5125" w:rsidRPr="00B85B85" w:rsidTr="003542A1">
        <w:trPr>
          <w:trHeight w:val="596"/>
          <w:jc w:val="center"/>
        </w:trPr>
        <w:tc>
          <w:tcPr>
            <w:tcW w:w="621" w:type="dxa"/>
            <w:vMerge/>
            <w:shd w:val="clear" w:color="000000" w:fill="FFFFFF"/>
            <w:vAlign w:val="center"/>
          </w:tcPr>
          <w:p w:rsidR="00EB5125" w:rsidRPr="00980502" w:rsidRDefault="00EB5125" w:rsidP="0021291A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303" w:type="dxa"/>
            <w:vMerge/>
            <w:shd w:val="clear" w:color="000000" w:fill="FFFFFF"/>
            <w:vAlign w:val="bottom"/>
          </w:tcPr>
          <w:p w:rsidR="00EB5125" w:rsidRPr="00980502" w:rsidRDefault="00EB5125" w:rsidP="0021291A">
            <w:pPr>
              <w:ind w:left="-57" w:right="-57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0" w:type="dxa"/>
            <w:vMerge/>
            <w:shd w:val="clear" w:color="000000" w:fill="FFFFFF"/>
            <w:vAlign w:val="bottom"/>
          </w:tcPr>
          <w:p w:rsidR="00EB5125" w:rsidRPr="00980502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16" w:type="dxa"/>
            <w:vMerge/>
            <w:shd w:val="clear" w:color="000000" w:fill="FFFFFF"/>
            <w:vAlign w:val="bottom"/>
          </w:tcPr>
          <w:p w:rsidR="00EB5125" w:rsidRPr="00980502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68" w:type="dxa"/>
            <w:shd w:val="clear" w:color="000000" w:fill="FFFFFF"/>
            <w:vAlign w:val="center"/>
          </w:tcPr>
          <w:p w:rsidR="00EB5125" w:rsidRPr="00980502" w:rsidRDefault="00EB5125" w:rsidP="00A931EC">
            <w:pPr>
              <w:ind w:left="-57" w:right="-57"/>
              <w:rPr>
                <w:b/>
                <w:sz w:val="20"/>
                <w:szCs w:val="20"/>
              </w:rPr>
            </w:pPr>
            <w:r w:rsidRPr="00980502">
              <w:rPr>
                <w:b/>
                <w:sz w:val="20"/>
                <w:szCs w:val="20"/>
              </w:rPr>
              <w:t xml:space="preserve">бюджет </w:t>
            </w:r>
            <w:r w:rsidR="00A931EC">
              <w:rPr>
                <w:b/>
                <w:sz w:val="20"/>
                <w:szCs w:val="20"/>
              </w:rPr>
              <w:t>Старогутнянского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80502">
              <w:rPr>
                <w:b/>
                <w:sz w:val="20"/>
                <w:szCs w:val="20"/>
              </w:rPr>
              <w:t>сельского поселения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EB5125" w:rsidRPr="00787916" w:rsidRDefault="003542A1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A62002">
              <w:rPr>
                <w:b/>
                <w:sz w:val="20"/>
                <w:szCs w:val="20"/>
              </w:rPr>
              <w:t>7</w:t>
            </w:r>
            <w:r w:rsidR="00EB5125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787916" w:rsidRDefault="003542A1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EB5125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787916" w:rsidRDefault="003542A1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EB5125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787916" w:rsidRDefault="003542A1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EB5125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787916" w:rsidRDefault="003542A1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EB5125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787916" w:rsidRDefault="003542A1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EB5125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71" w:type="dxa"/>
            <w:shd w:val="clear" w:color="000000" w:fill="FFFFFF"/>
            <w:vAlign w:val="center"/>
          </w:tcPr>
          <w:p w:rsidR="00EB5125" w:rsidRPr="00787916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</w:tr>
      <w:tr w:rsidR="00EB5125" w:rsidRPr="00B85B85" w:rsidTr="003542A1">
        <w:trPr>
          <w:trHeight w:val="495"/>
          <w:jc w:val="center"/>
        </w:trPr>
        <w:tc>
          <w:tcPr>
            <w:tcW w:w="621" w:type="dxa"/>
            <w:vMerge w:val="restart"/>
            <w:shd w:val="clear" w:color="000000" w:fill="FFFFFF"/>
            <w:vAlign w:val="center"/>
          </w:tcPr>
          <w:p w:rsidR="00EB5125" w:rsidRDefault="00EB5125" w:rsidP="0021291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5.1.1.</w:t>
            </w:r>
          </w:p>
        </w:tc>
        <w:tc>
          <w:tcPr>
            <w:tcW w:w="3303" w:type="dxa"/>
            <w:vMerge w:val="restart"/>
            <w:shd w:val="clear" w:color="000000" w:fill="FFFFFF"/>
            <w:vAlign w:val="center"/>
          </w:tcPr>
          <w:p w:rsidR="00EB5125" w:rsidRDefault="00EB5125" w:rsidP="0021291A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Переход на энергосберегающие лампы, обеспечивающего экономию электрической энергии</w:t>
            </w:r>
          </w:p>
        </w:tc>
        <w:tc>
          <w:tcPr>
            <w:tcW w:w="590" w:type="dxa"/>
            <w:vMerge w:val="restart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3216" w:type="dxa"/>
            <w:vMerge w:val="restart"/>
            <w:shd w:val="clear" w:color="000000" w:fill="FFFFFF"/>
            <w:vAlign w:val="bottom"/>
          </w:tcPr>
          <w:p w:rsidR="00EB5125" w:rsidRPr="006A23FC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 w:rsidRPr="006A23FC">
              <w:rPr>
                <w:sz w:val="20"/>
                <w:szCs w:val="20"/>
              </w:rPr>
              <w:t>Повышение н</w:t>
            </w:r>
            <w:r>
              <w:rPr>
                <w:sz w:val="20"/>
                <w:szCs w:val="20"/>
              </w:rPr>
              <w:t>адежности работы системы энергосбережения, снижение потерь эл. энергии, аварийности сетей электросн</w:t>
            </w:r>
            <w:r w:rsidRPr="006A23FC">
              <w:rPr>
                <w:sz w:val="20"/>
                <w:szCs w:val="20"/>
              </w:rPr>
              <w:t>абжени</w:t>
            </w:r>
            <w:r>
              <w:rPr>
                <w:sz w:val="20"/>
                <w:szCs w:val="20"/>
              </w:rPr>
              <w:t>я</w:t>
            </w:r>
          </w:p>
        </w:tc>
        <w:tc>
          <w:tcPr>
            <w:tcW w:w="2068" w:type="dxa"/>
            <w:shd w:val="clear" w:color="000000" w:fill="FFFFFF"/>
            <w:vAlign w:val="center"/>
          </w:tcPr>
          <w:p w:rsidR="00EB5125" w:rsidRPr="00DE1367" w:rsidRDefault="00EB5125" w:rsidP="0021291A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EB5125" w:rsidRPr="00787916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787916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787916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787916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787916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787916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1" w:type="dxa"/>
            <w:shd w:val="clear" w:color="000000" w:fill="FFFFFF"/>
            <w:vAlign w:val="center"/>
          </w:tcPr>
          <w:p w:rsidR="00EB5125" w:rsidRPr="00787916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B5125" w:rsidRPr="00B85B85" w:rsidTr="003542A1">
        <w:trPr>
          <w:trHeight w:val="869"/>
          <w:jc w:val="center"/>
        </w:trPr>
        <w:tc>
          <w:tcPr>
            <w:tcW w:w="621" w:type="dxa"/>
            <w:vMerge/>
            <w:shd w:val="clear" w:color="000000" w:fill="FFFFFF"/>
            <w:vAlign w:val="center"/>
          </w:tcPr>
          <w:p w:rsidR="00EB5125" w:rsidRDefault="00EB5125" w:rsidP="0021291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3" w:type="dxa"/>
            <w:vMerge/>
            <w:shd w:val="clear" w:color="000000" w:fill="FFFFFF"/>
            <w:vAlign w:val="bottom"/>
          </w:tcPr>
          <w:p w:rsidR="00EB5125" w:rsidRDefault="00EB5125" w:rsidP="0021291A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590" w:type="dxa"/>
            <w:vMerge/>
            <w:shd w:val="clear" w:color="000000" w:fill="FFFFFF"/>
            <w:vAlign w:val="bottom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216" w:type="dxa"/>
            <w:vMerge/>
            <w:shd w:val="clear" w:color="000000" w:fill="FFFFFF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068" w:type="dxa"/>
            <w:shd w:val="clear" w:color="000000" w:fill="FFFFFF"/>
            <w:vAlign w:val="center"/>
          </w:tcPr>
          <w:p w:rsidR="00EB5125" w:rsidRDefault="00EB5125" w:rsidP="0021291A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</w:t>
            </w:r>
            <w:r w:rsidR="00A931EC">
              <w:rPr>
                <w:sz w:val="20"/>
                <w:szCs w:val="20"/>
              </w:rPr>
              <w:t xml:space="preserve">Старогутнянского </w:t>
            </w:r>
            <w:r>
              <w:rPr>
                <w:sz w:val="20"/>
                <w:szCs w:val="20"/>
              </w:rPr>
              <w:t>сельского поселения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EB5125" w:rsidRPr="00787916" w:rsidRDefault="003542A1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A62002">
              <w:rPr>
                <w:sz w:val="20"/>
                <w:szCs w:val="20"/>
              </w:rPr>
              <w:t>5</w:t>
            </w:r>
            <w:r w:rsidR="00EB5125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787916" w:rsidRDefault="003542A1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EB5125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787916" w:rsidRDefault="003542A1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EB5125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787916" w:rsidRDefault="003542A1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EB5125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787916" w:rsidRDefault="003542A1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EB5125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787916" w:rsidRDefault="003542A1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EB5125">
              <w:rPr>
                <w:sz w:val="20"/>
                <w:szCs w:val="20"/>
              </w:rPr>
              <w:t>0</w:t>
            </w:r>
          </w:p>
        </w:tc>
        <w:tc>
          <w:tcPr>
            <w:tcW w:w="271" w:type="dxa"/>
            <w:shd w:val="clear" w:color="000000" w:fill="FFFFFF"/>
            <w:vAlign w:val="center"/>
          </w:tcPr>
          <w:p w:rsidR="00EB5125" w:rsidRPr="00787916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B5125" w:rsidRPr="00B85B85" w:rsidTr="003542A1">
        <w:trPr>
          <w:trHeight w:val="459"/>
          <w:jc w:val="center"/>
        </w:trPr>
        <w:tc>
          <w:tcPr>
            <w:tcW w:w="621" w:type="dxa"/>
            <w:vMerge w:val="restart"/>
            <w:shd w:val="clear" w:color="000000" w:fill="FFFFFF"/>
            <w:vAlign w:val="center"/>
          </w:tcPr>
          <w:p w:rsidR="00EB5125" w:rsidRDefault="00EB5125" w:rsidP="0021291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5.1.2.</w:t>
            </w:r>
          </w:p>
        </w:tc>
        <w:tc>
          <w:tcPr>
            <w:tcW w:w="3303" w:type="dxa"/>
            <w:vMerge w:val="restart"/>
            <w:shd w:val="clear" w:color="000000" w:fill="FFFFFF"/>
            <w:vAlign w:val="center"/>
          </w:tcPr>
          <w:p w:rsidR="00EB5125" w:rsidRPr="00B26C66" w:rsidRDefault="00EB5125" w:rsidP="0021291A">
            <w:pPr>
              <w:ind w:left="-57" w:right="-57"/>
              <w:rPr>
                <w:sz w:val="20"/>
                <w:szCs w:val="20"/>
              </w:rPr>
            </w:pPr>
            <w:r w:rsidRPr="00B26C66">
              <w:rPr>
                <w:sz w:val="20"/>
                <w:szCs w:val="20"/>
              </w:rPr>
              <w:t>Оснащение потребителей бюджетной сферы и жилищно-коммунального хозяйства электронными приборами учета расхода электроэнергии с классом точности 1.0</w:t>
            </w:r>
          </w:p>
        </w:tc>
        <w:tc>
          <w:tcPr>
            <w:tcW w:w="590" w:type="dxa"/>
            <w:vMerge w:val="restart"/>
            <w:shd w:val="clear" w:color="000000" w:fill="FFFFFF"/>
            <w:vAlign w:val="center"/>
          </w:tcPr>
          <w:p w:rsidR="00EB5125" w:rsidRPr="00B85B8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3216" w:type="dxa"/>
            <w:vMerge w:val="restart"/>
            <w:shd w:val="clear" w:color="000000" w:fill="FFFFFF"/>
            <w:vAlign w:val="center"/>
          </w:tcPr>
          <w:p w:rsidR="00EB5125" w:rsidRPr="00B85B85" w:rsidRDefault="00EB5125" w:rsidP="00EB5125">
            <w:pPr>
              <w:ind w:left="-57" w:right="-57"/>
              <w:rPr>
                <w:sz w:val="20"/>
                <w:szCs w:val="20"/>
              </w:rPr>
            </w:pPr>
            <w:r w:rsidRPr="006A23FC">
              <w:rPr>
                <w:sz w:val="20"/>
                <w:szCs w:val="20"/>
              </w:rPr>
              <w:t>Повышение н</w:t>
            </w:r>
            <w:r>
              <w:rPr>
                <w:sz w:val="20"/>
                <w:szCs w:val="20"/>
              </w:rPr>
              <w:t>адежности работы системы энергосбережения, снижение потерь эл. энергии</w:t>
            </w:r>
          </w:p>
        </w:tc>
        <w:tc>
          <w:tcPr>
            <w:tcW w:w="2068" w:type="dxa"/>
            <w:shd w:val="clear" w:color="000000" w:fill="FFFFFF"/>
            <w:vAlign w:val="center"/>
          </w:tcPr>
          <w:p w:rsidR="00EB5125" w:rsidRPr="00DE1367" w:rsidRDefault="00EB5125" w:rsidP="0021291A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EB5125" w:rsidRPr="00787916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787916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787916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787916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787916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787916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1" w:type="dxa"/>
            <w:shd w:val="clear" w:color="000000" w:fill="FFFFFF"/>
            <w:vAlign w:val="center"/>
          </w:tcPr>
          <w:p w:rsidR="00EB5125" w:rsidRPr="00787916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B5125" w:rsidRPr="00B85B85" w:rsidTr="003542A1">
        <w:trPr>
          <w:trHeight w:val="882"/>
          <w:jc w:val="center"/>
        </w:trPr>
        <w:tc>
          <w:tcPr>
            <w:tcW w:w="621" w:type="dxa"/>
            <w:vMerge/>
            <w:shd w:val="clear" w:color="000000" w:fill="FFFFFF"/>
            <w:vAlign w:val="center"/>
          </w:tcPr>
          <w:p w:rsidR="00EB5125" w:rsidRDefault="00EB5125" w:rsidP="0021291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3" w:type="dxa"/>
            <w:vMerge/>
            <w:shd w:val="clear" w:color="000000" w:fill="FFFFFF"/>
            <w:vAlign w:val="center"/>
          </w:tcPr>
          <w:p w:rsidR="00EB5125" w:rsidRPr="00B26C66" w:rsidRDefault="00EB5125" w:rsidP="0021291A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590" w:type="dxa"/>
            <w:vMerge/>
            <w:shd w:val="clear" w:color="000000" w:fill="FFFFFF"/>
            <w:vAlign w:val="center"/>
          </w:tcPr>
          <w:p w:rsidR="00EB5125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216" w:type="dxa"/>
            <w:vMerge/>
            <w:shd w:val="clear" w:color="000000" w:fill="FFFFFF"/>
            <w:vAlign w:val="center"/>
          </w:tcPr>
          <w:p w:rsidR="00EB5125" w:rsidRPr="006A23FC" w:rsidRDefault="00EB5125" w:rsidP="0021291A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2068" w:type="dxa"/>
            <w:shd w:val="clear" w:color="000000" w:fill="FFFFFF"/>
            <w:vAlign w:val="center"/>
          </w:tcPr>
          <w:p w:rsidR="00EB5125" w:rsidRDefault="00EB5125" w:rsidP="00A931EC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</w:t>
            </w:r>
            <w:r w:rsidR="00A931EC">
              <w:rPr>
                <w:sz w:val="20"/>
                <w:szCs w:val="20"/>
              </w:rPr>
              <w:t>Старогутнянского</w:t>
            </w:r>
            <w:r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EB5125" w:rsidRPr="00787916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787916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787916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787916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787916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787916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71" w:type="dxa"/>
            <w:shd w:val="clear" w:color="000000" w:fill="FFFFFF"/>
            <w:vAlign w:val="center"/>
          </w:tcPr>
          <w:p w:rsidR="00EB5125" w:rsidRPr="00787916" w:rsidRDefault="00EB5125" w:rsidP="0021291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B5125" w:rsidRPr="00623A0F" w:rsidTr="003542A1">
        <w:trPr>
          <w:trHeight w:val="382"/>
          <w:jc w:val="center"/>
        </w:trPr>
        <w:tc>
          <w:tcPr>
            <w:tcW w:w="621" w:type="dxa"/>
            <w:shd w:val="clear" w:color="000000" w:fill="FFFFFF"/>
            <w:vAlign w:val="center"/>
          </w:tcPr>
          <w:p w:rsidR="00EB5125" w:rsidRPr="00623A0F" w:rsidRDefault="00EB5125" w:rsidP="0021291A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303" w:type="dxa"/>
            <w:shd w:val="clear" w:color="000000" w:fill="FFFFFF"/>
            <w:vAlign w:val="bottom"/>
          </w:tcPr>
          <w:p w:rsidR="00EB5125" w:rsidRPr="00623A0F" w:rsidRDefault="00EB5125" w:rsidP="0021291A">
            <w:pPr>
              <w:ind w:left="-57" w:right="-57"/>
              <w:rPr>
                <w:b/>
                <w:sz w:val="20"/>
                <w:szCs w:val="20"/>
              </w:rPr>
            </w:pPr>
            <w:r w:rsidRPr="00623A0F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590" w:type="dxa"/>
            <w:shd w:val="clear" w:color="000000" w:fill="FFFFFF"/>
            <w:vAlign w:val="bottom"/>
          </w:tcPr>
          <w:p w:rsidR="00EB5125" w:rsidRPr="00623A0F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16" w:type="dxa"/>
            <w:shd w:val="clear" w:color="000000" w:fill="FFFFFF"/>
          </w:tcPr>
          <w:p w:rsidR="00EB5125" w:rsidRPr="00623A0F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68" w:type="dxa"/>
            <w:shd w:val="clear" w:color="000000" w:fill="FFFFFF"/>
            <w:vAlign w:val="center"/>
          </w:tcPr>
          <w:p w:rsidR="00EB5125" w:rsidRPr="00623A0F" w:rsidRDefault="00EB5125" w:rsidP="0021291A">
            <w:pPr>
              <w:ind w:left="-57" w:right="-57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EB5125" w:rsidRPr="00623A0F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623A0F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623A0F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623A0F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623A0F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623A0F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1" w:type="dxa"/>
            <w:shd w:val="clear" w:color="000000" w:fill="FFFFFF"/>
            <w:vAlign w:val="center"/>
          </w:tcPr>
          <w:p w:rsidR="00EB5125" w:rsidRPr="00623A0F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</w:tr>
      <w:tr w:rsidR="00EB5125" w:rsidRPr="00623A0F" w:rsidTr="003542A1">
        <w:trPr>
          <w:trHeight w:val="351"/>
          <w:jc w:val="center"/>
        </w:trPr>
        <w:tc>
          <w:tcPr>
            <w:tcW w:w="621" w:type="dxa"/>
            <w:shd w:val="clear" w:color="000000" w:fill="FFFFFF"/>
            <w:vAlign w:val="center"/>
          </w:tcPr>
          <w:p w:rsidR="00EB5125" w:rsidRPr="00623A0F" w:rsidRDefault="00EB5125" w:rsidP="0021291A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303" w:type="dxa"/>
            <w:shd w:val="clear" w:color="000000" w:fill="FFFFFF"/>
            <w:vAlign w:val="center"/>
          </w:tcPr>
          <w:p w:rsidR="00EB5125" w:rsidRPr="00623A0F" w:rsidRDefault="00EB5125" w:rsidP="0021291A">
            <w:pPr>
              <w:ind w:left="-57" w:right="-57"/>
              <w:rPr>
                <w:b/>
                <w:sz w:val="20"/>
                <w:szCs w:val="20"/>
              </w:rPr>
            </w:pPr>
          </w:p>
        </w:tc>
        <w:tc>
          <w:tcPr>
            <w:tcW w:w="590" w:type="dxa"/>
            <w:shd w:val="clear" w:color="000000" w:fill="FFFFFF"/>
            <w:vAlign w:val="bottom"/>
          </w:tcPr>
          <w:p w:rsidR="00EB5125" w:rsidRPr="00623A0F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16" w:type="dxa"/>
            <w:shd w:val="clear" w:color="000000" w:fill="FFFFFF"/>
          </w:tcPr>
          <w:p w:rsidR="00EB5125" w:rsidRPr="00623A0F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68" w:type="dxa"/>
            <w:shd w:val="clear" w:color="000000" w:fill="FFFFFF"/>
            <w:vAlign w:val="center"/>
          </w:tcPr>
          <w:p w:rsidR="00EB5125" w:rsidRPr="00623A0F" w:rsidRDefault="00EB5125" w:rsidP="0021291A">
            <w:pPr>
              <w:ind w:left="-57" w:right="-57"/>
              <w:rPr>
                <w:b/>
                <w:sz w:val="20"/>
                <w:szCs w:val="20"/>
              </w:rPr>
            </w:pPr>
            <w:r w:rsidRPr="00623A0F">
              <w:rPr>
                <w:b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EB5125" w:rsidRPr="00623A0F" w:rsidRDefault="008724D9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623A0F" w:rsidRDefault="003D3A7A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623A0F" w:rsidRDefault="003D3A7A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623A0F" w:rsidRDefault="003D3A7A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EB5125">
              <w:rPr>
                <w:b/>
                <w:sz w:val="20"/>
                <w:szCs w:val="20"/>
              </w:rPr>
              <w:t>500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623A0F" w:rsidRDefault="003D3A7A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6900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623A0F" w:rsidRDefault="003D3A7A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5500</w:t>
            </w:r>
          </w:p>
        </w:tc>
        <w:tc>
          <w:tcPr>
            <w:tcW w:w="271" w:type="dxa"/>
            <w:shd w:val="clear" w:color="000000" w:fill="FFFFFF"/>
            <w:vAlign w:val="center"/>
          </w:tcPr>
          <w:p w:rsidR="00EB5125" w:rsidRPr="00623A0F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</w:tr>
      <w:tr w:rsidR="00EB5125" w:rsidRPr="00623A0F" w:rsidTr="003542A1">
        <w:trPr>
          <w:trHeight w:val="347"/>
          <w:jc w:val="center"/>
        </w:trPr>
        <w:tc>
          <w:tcPr>
            <w:tcW w:w="621" w:type="dxa"/>
            <w:shd w:val="clear" w:color="000000" w:fill="FFFFFF"/>
            <w:vAlign w:val="center"/>
          </w:tcPr>
          <w:p w:rsidR="00EB5125" w:rsidRPr="00623A0F" w:rsidRDefault="00EB5125" w:rsidP="0021291A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303" w:type="dxa"/>
            <w:shd w:val="clear" w:color="000000" w:fill="FFFFFF"/>
            <w:vAlign w:val="center"/>
          </w:tcPr>
          <w:p w:rsidR="00EB5125" w:rsidRPr="00623A0F" w:rsidRDefault="00EB5125" w:rsidP="0021291A">
            <w:pPr>
              <w:ind w:left="-57" w:right="-57"/>
              <w:rPr>
                <w:b/>
                <w:sz w:val="20"/>
                <w:szCs w:val="20"/>
              </w:rPr>
            </w:pPr>
          </w:p>
        </w:tc>
        <w:tc>
          <w:tcPr>
            <w:tcW w:w="590" w:type="dxa"/>
            <w:shd w:val="clear" w:color="000000" w:fill="FFFFFF"/>
            <w:vAlign w:val="bottom"/>
          </w:tcPr>
          <w:p w:rsidR="00EB5125" w:rsidRPr="00623A0F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16" w:type="dxa"/>
            <w:shd w:val="clear" w:color="000000" w:fill="FFFFFF"/>
          </w:tcPr>
          <w:p w:rsidR="00EB5125" w:rsidRPr="00623A0F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68" w:type="dxa"/>
            <w:shd w:val="clear" w:color="000000" w:fill="FFFFFF"/>
            <w:vAlign w:val="center"/>
          </w:tcPr>
          <w:p w:rsidR="00EB5125" w:rsidRPr="00623A0F" w:rsidRDefault="00EB5125" w:rsidP="00A931EC">
            <w:pPr>
              <w:ind w:left="-57" w:right="-57"/>
              <w:rPr>
                <w:b/>
                <w:sz w:val="20"/>
                <w:szCs w:val="20"/>
              </w:rPr>
            </w:pPr>
            <w:r w:rsidRPr="00623A0F">
              <w:rPr>
                <w:b/>
                <w:sz w:val="20"/>
                <w:szCs w:val="20"/>
              </w:rPr>
              <w:t xml:space="preserve">бюджет </w:t>
            </w:r>
            <w:r w:rsidR="00A931EC">
              <w:rPr>
                <w:b/>
                <w:sz w:val="20"/>
                <w:szCs w:val="20"/>
              </w:rPr>
              <w:lastRenderedPageBreak/>
              <w:t>Старогутнянского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23A0F">
              <w:rPr>
                <w:b/>
                <w:sz w:val="20"/>
                <w:szCs w:val="20"/>
              </w:rPr>
              <w:t>сельского поселения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EB5125" w:rsidRPr="00623A0F" w:rsidRDefault="008724D9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555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623A0F" w:rsidRDefault="003D3A7A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DF3B7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623A0F" w:rsidRDefault="003D3A7A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DF3B7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623A0F" w:rsidRDefault="003D3A7A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="00DF3B7F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623A0F" w:rsidRDefault="003D3A7A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="00DF3B7F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623A0F" w:rsidRDefault="003D3A7A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="00DF3B7F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71" w:type="dxa"/>
            <w:shd w:val="clear" w:color="000000" w:fill="FFFFFF"/>
            <w:vAlign w:val="center"/>
          </w:tcPr>
          <w:p w:rsidR="00EB5125" w:rsidRPr="00623A0F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</w:tr>
      <w:tr w:rsidR="00EB5125" w:rsidRPr="00623A0F" w:rsidTr="003542A1">
        <w:trPr>
          <w:trHeight w:val="217"/>
          <w:jc w:val="center"/>
        </w:trPr>
        <w:tc>
          <w:tcPr>
            <w:tcW w:w="621" w:type="dxa"/>
            <w:shd w:val="clear" w:color="000000" w:fill="FFFFFF"/>
            <w:vAlign w:val="center"/>
          </w:tcPr>
          <w:p w:rsidR="00EB5125" w:rsidRPr="00623A0F" w:rsidRDefault="00EB5125" w:rsidP="0021291A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303" w:type="dxa"/>
            <w:shd w:val="clear" w:color="000000" w:fill="FFFFFF"/>
            <w:vAlign w:val="center"/>
          </w:tcPr>
          <w:p w:rsidR="00EB5125" w:rsidRPr="00623A0F" w:rsidRDefault="00EB5125" w:rsidP="0021291A">
            <w:pPr>
              <w:ind w:left="-57" w:right="-57"/>
              <w:rPr>
                <w:b/>
                <w:sz w:val="20"/>
                <w:szCs w:val="20"/>
              </w:rPr>
            </w:pPr>
          </w:p>
        </w:tc>
        <w:tc>
          <w:tcPr>
            <w:tcW w:w="590" w:type="dxa"/>
            <w:shd w:val="clear" w:color="000000" w:fill="FFFFFF"/>
            <w:vAlign w:val="bottom"/>
          </w:tcPr>
          <w:p w:rsidR="00EB5125" w:rsidRPr="00623A0F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16" w:type="dxa"/>
            <w:shd w:val="clear" w:color="000000" w:fill="FFFFFF"/>
          </w:tcPr>
          <w:p w:rsidR="00EB5125" w:rsidRPr="00623A0F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68" w:type="dxa"/>
            <w:shd w:val="clear" w:color="000000" w:fill="FFFFFF"/>
            <w:vAlign w:val="center"/>
          </w:tcPr>
          <w:p w:rsidR="00EB5125" w:rsidRPr="00623A0F" w:rsidRDefault="00EB5125" w:rsidP="0021291A">
            <w:pPr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Внебюджетные средства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EB5125" w:rsidRPr="00623A0F" w:rsidRDefault="008724D9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623A0F" w:rsidRDefault="003D3A7A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623A0F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623A0F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5125" w:rsidRPr="00623A0F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EB5125" w:rsidRPr="00623A0F" w:rsidRDefault="008724D9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71" w:type="dxa"/>
            <w:shd w:val="clear" w:color="000000" w:fill="FFFFFF"/>
            <w:vAlign w:val="center"/>
          </w:tcPr>
          <w:p w:rsidR="00EB5125" w:rsidRPr="00623A0F" w:rsidRDefault="00EB5125" w:rsidP="0021291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21291A" w:rsidRPr="00623A0F" w:rsidRDefault="0021291A" w:rsidP="0021291A">
      <w:pPr>
        <w:jc w:val="both"/>
        <w:rPr>
          <w:b/>
        </w:rPr>
      </w:pPr>
    </w:p>
    <w:p w:rsidR="0021291A" w:rsidRDefault="0021291A" w:rsidP="0021291A"/>
    <w:p w:rsidR="0021291A" w:rsidRDefault="0021291A" w:rsidP="0021291A"/>
    <w:p w:rsidR="0021291A" w:rsidRDefault="0021291A" w:rsidP="0021291A"/>
    <w:p w:rsidR="00EA5FFC" w:rsidRPr="0021291A" w:rsidRDefault="00EA5FFC" w:rsidP="0021291A">
      <w:pPr>
        <w:tabs>
          <w:tab w:val="left" w:pos="6915"/>
        </w:tabs>
      </w:pPr>
    </w:p>
    <w:sectPr w:rsidR="00EA5FFC" w:rsidRPr="0021291A" w:rsidSect="003542A1">
      <w:pgSz w:w="16838" w:h="11906" w:orient="landscape"/>
      <w:pgMar w:top="993" w:right="1134" w:bottom="71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5843" w:rsidRDefault="00A55843" w:rsidP="00923C4A">
      <w:r>
        <w:separator/>
      </w:r>
    </w:p>
  </w:endnote>
  <w:endnote w:type="continuationSeparator" w:id="1">
    <w:p w:rsidR="00A55843" w:rsidRDefault="00A55843" w:rsidP="00923C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5843" w:rsidRDefault="00A55843" w:rsidP="00923C4A">
      <w:r>
        <w:separator/>
      </w:r>
    </w:p>
  </w:footnote>
  <w:footnote w:type="continuationSeparator" w:id="1">
    <w:p w:rsidR="00A55843" w:rsidRDefault="00A55843" w:rsidP="00923C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>
    <w:nsid w:val="018902F6"/>
    <w:multiLevelType w:val="hybridMultilevel"/>
    <w:tmpl w:val="70980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9D3E1D"/>
    <w:multiLevelType w:val="hybridMultilevel"/>
    <w:tmpl w:val="270A345C"/>
    <w:lvl w:ilvl="0" w:tplc="0000000E">
      <w:start w:val="1"/>
      <w:numFmt w:val="bullet"/>
      <w:lvlText w:val=""/>
      <w:lvlJc w:val="left"/>
      <w:pPr>
        <w:ind w:left="126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077B19DA"/>
    <w:multiLevelType w:val="hybridMultilevel"/>
    <w:tmpl w:val="A0AEE142"/>
    <w:lvl w:ilvl="0" w:tplc="9F505A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CC87A2D"/>
    <w:multiLevelType w:val="hybridMultilevel"/>
    <w:tmpl w:val="BE7C4CE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0F8515FF"/>
    <w:multiLevelType w:val="hybridMultilevel"/>
    <w:tmpl w:val="1C8A5C4E"/>
    <w:lvl w:ilvl="0" w:tplc="16948FEE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8923C3C"/>
    <w:multiLevelType w:val="multilevel"/>
    <w:tmpl w:val="27CE7CF8"/>
    <w:lvl w:ilvl="0">
      <w:start w:val="2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5"/>
      <w:numFmt w:val="decimal"/>
      <w:lvlText w:val="%1.%2."/>
      <w:legacy w:legacy="1" w:legacySpace="120" w:legacyIndent="360"/>
      <w:lvlJc w:val="left"/>
      <w:pPr>
        <w:ind w:left="720" w:hanging="360"/>
      </w:pPr>
    </w:lvl>
    <w:lvl w:ilvl="2">
      <w:start w:val="1"/>
      <w:numFmt w:val="decimal"/>
      <w:lvlText w:val="%1.%2.%3."/>
      <w:legacy w:legacy="1" w:legacySpace="120" w:legacyIndent="720"/>
      <w:lvlJc w:val="left"/>
      <w:pPr>
        <w:ind w:left="1440" w:hanging="720"/>
      </w:pPr>
    </w:lvl>
    <w:lvl w:ilvl="3">
      <w:start w:val="1"/>
      <w:numFmt w:val="decimal"/>
      <w:lvlText w:val="%1.%2.%3.%4."/>
      <w:legacy w:legacy="1" w:legacySpace="120" w:legacyIndent="720"/>
      <w:lvlJc w:val="left"/>
      <w:pPr>
        <w:ind w:left="2160" w:hanging="720"/>
      </w:pPr>
    </w:lvl>
    <w:lvl w:ilvl="4">
      <w:start w:val="1"/>
      <w:numFmt w:val="decimal"/>
      <w:lvlText w:val="%1.%2.%3.%4.%5."/>
      <w:legacy w:legacy="1" w:legacySpace="120" w:legacyIndent="1080"/>
      <w:lvlJc w:val="left"/>
      <w:pPr>
        <w:ind w:left="3240" w:hanging="1080"/>
      </w:pPr>
    </w:lvl>
    <w:lvl w:ilvl="5">
      <w:start w:val="1"/>
      <w:numFmt w:val="decimal"/>
      <w:lvlText w:val="%1.%2.%3.%4.%5.%6."/>
      <w:legacy w:legacy="1" w:legacySpace="120" w:legacyIndent="1080"/>
      <w:lvlJc w:val="left"/>
      <w:pPr>
        <w:ind w:left="4320" w:hanging="1080"/>
      </w:pPr>
    </w:lvl>
    <w:lvl w:ilvl="6">
      <w:start w:val="1"/>
      <w:numFmt w:val="decimal"/>
      <w:lvlText w:val="%1.%2.%3.%4.%5.%6.%7."/>
      <w:legacy w:legacy="1" w:legacySpace="120" w:legacyIndent="1440"/>
      <w:lvlJc w:val="left"/>
      <w:pPr>
        <w:ind w:left="5760" w:hanging="1440"/>
      </w:pPr>
    </w:lvl>
    <w:lvl w:ilvl="7">
      <w:start w:val="1"/>
      <w:numFmt w:val="decimal"/>
      <w:lvlText w:val="%1.%2.%3.%4.%5.%6.%7.%8."/>
      <w:legacy w:legacy="1" w:legacySpace="120" w:legacyIndent="1440"/>
      <w:lvlJc w:val="left"/>
      <w:pPr>
        <w:ind w:left="7200" w:hanging="1440"/>
      </w:pPr>
    </w:lvl>
    <w:lvl w:ilvl="8">
      <w:start w:val="1"/>
      <w:numFmt w:val="decimal"/>
      <w:lvlText w:val="%1.%2.%3.%4.%5.%6.%7.%8.%9."/>
      <w:legacy w:legacy="1" w:legacySpace="120" w:legacyIndent="1800"/>
      <w:lvlJc w:val="left"/>
      <w:pPr>
        <w:ind w:left="9000" w:hanging="1800"/>
      </w:pPr>
    </w:lvl>
  </w:abstractNum>
  <w:abstractNum w:abstractNumId="7">
    <w:nsid w:val="1CAE7F5F"/>
    <w:multiLevelType w:val="hybridMultilevel"/>
    <w:tmpl w:val="511C1F28"/>
    <w:lvl w:ilvl="0" w:tplc="04190001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  <w:rPr>
        <w:rFonts w:cs="Times New Roman"/>
      </w:rPr>
    </w:lvl>
  </w:abstractNum>
  <w:abstractNum w:abstractNumId="8">
    <w:nsid w:val="202A3129"/>
    <w:multiLevelType w:val="hybridMultilevel"/>
    <w:tmpl w:val="71DEC832"/>
    <w:lvl w:ilvl="0" w:tplc="F482B72E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9">
    <w:nsid w:val="22B362B8"/>
    <w:multiLevelType w:val="singleLevel"/>
    <w:tmpl w:val="DCD0B49E"/>
    <w:lvl w:ilvl="0">
      <w:start w:val="1"/>
      <w:numFmt w:val="decimal"/>
      <w:lvlText w:val="%1."/>
      <w:legacy w:legacy="1" w:legacySpace="120" w:legacyIndent="360"/>
      <w:lvlJc w:val="left"/>
      <w:pPr>
        <w:ind w:left="1425" w:hanging="360"/>
      </w:pPr>
    </w:lvl>
  </w:abstractNum>
  <w:abstractNum w:abstractNumId="10">
    <w:nsid w:val="2C8E0559"/>
    <w:multiLevelType w:val="singleLevel"/>
    <w:tmpl w:val="BA18D7B0"/>
    <w:lvl w:ilvl="0">
      <w:start w:val="10"/>
      <w:numFmt w:val="decimal"/>
      <w:lvlText w:val="%1."/>
      <w:legacy w:legacy="1" w:legacySpace="120" w:legacyIndent="360"/>
      <w:lvlJc w:val="left"/>
      <w:pPr>
        <w:ind w:left="1065" w:hanging="360"/>
      </w:pPr>
    </w:lvl>
  </w:abstractNum>
  <w:abstractNum w:abstractNumId="11">
    <w:nsid w:val="2FF91DA6"/>
    <w:multiLevelType w:val="hybridMultilevel"/>
    <w:tmpl w:val="494EBA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0473F5E"/>
    <w:multiLevelType w:val="singleLevel"/>
    <w:tmpl w:val="60A8A58C"/>
    <w:lvl w:ilvl="0">
      <w:start w:val="1"/>
      <w:numFmt w:val="decimal"/>
      <w:lvlText w:val="%1."/>
      <w:legacy w:legacy="1" w:legacySpace="120" w:legacyIndent="360"/>
      <w:lvlJc w:val="left"/>
      <w:pPr>
        <w:ind w:left="1065" w:hanging="360"/>
      </w:pPr>
    </w:lvl>
  </w:abstractNum>
  <w:abstractNum w:abstractNumId="13">
    <w:nsid w:val="38E02A4E"/>
    <w:multiLevelType w:val="hybridMultilevel"/>
    <w:tmpl w:val="58D2CC02"/>
    <w:lvl w:ilvl="0" w:tplc="9F505AA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3BC23077"/>
    <w:multiLevelType w:val="hybridMultilevel"/>
    <w:tmpl w:val="1C8EC1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10801A5"/>
    <w:multiLevelType w:val="hybridMultilevel"/>
    <w:tmpl w:val="AD7A98C0"/>
    <w:lvl w:ilvl="0" w:tplc="9F505A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422CD9"/>
    <w:multiLevelType w:val="hybridMultilevel"/>
    <w:tmpl w:val="676C1C0C"/>
    <w:lvl w:ilvl="0" w:tplc="2F924B1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42BB4F81"/>
    <w:multiLevelType w:val="hybridMultilevel"/>
    <w:tmpl w:val="6B4CB1D4"/>
    <w:lvl w:ilvl="0" w:tplc="CD1C4B9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0834CC"/>
    <w:multiLevelType w:val="hybridMultilevel"/>
    <w:tmpl w:val="589846DC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  <w:rPr>
        <w:rFonts w:cs="Times New Roman"/>
      </w:rPr>
    </w:lvl>
  </w:abstractNum>
  <w:abstractNum w:abstractNumId="19">
    <w:nsid w:val="48942C1E"/>
    <w:multiLevelType w:val="hybridMultilevel"/>
    <w:tmpl w:val="70C6B5A4"/>
    <w:lvl w:ilvl="0" w:tplc="520E45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A3F1390"/>
    <w:multiLevelType w:val="multilevel"/>
    <w:tmpl w:val="27CE7CF8"/>
    <w:lvl w:ilvl="0">
      <w:start w:val="2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5"/>
      <w:numFmt w:val="decimal"/>
      <w:lvlText w:val="%1.%2."/>
      <w:legacy w:legacy="1" w:legacySpace="120" w:legacyIndent="360"/>
      <w:lvlJc w:val="left"/>
      <w:pPr>
        <w:ind w:left="720" w:hanging="360"/>
      </w:pPr>
    </w:lvl>
    <w:lvl w:ilvl="2">
      <w:start w:val="1"/>
      <w:numFmt w:val="decimal"/>
      <w:lvlText w:val="%1.%2.%3."/>
      <w:legacy w:legacy="1" w:legacySpace="120" w:legacyIndent="720"/>
      <w:lvlJc w:val="left"/>
      <w:pPr>
        <w:ind w:left="1440" w:hanging="720"/>
      </w:pPr>
    </w:lvl>
    <w:lvl w:ilvl="3">
      <w:start w:val="1"/>
      <w:numFmt w:val="decimal"/>
      <w:lvlText w:val="%1.%2.%3.%4."/>
      <w:legacy w:legacy="1" w:legacySpace="120" w:legacyIndent="720"/>
      <w:lvlJc w:val="left"/>
      <w:pPr>
        <w:ind w:left="2160" w:hanging="720"/>
      </w:pPr>
    </w:lvl>
    <w:lvl w:ilvl="4">
      <w:start w:val="1"/>
      <w:numFmt w:val="decimal"/>
      <w:lvlText w:val="%1.%2.%3.%4.%5."/>
      <w:legacy w:legacy="1" w:legacySpace="120" w:legacyIndent="1080"/>
      <w:lvlJc w:val="left"/>
      <w:pPr>
        <w:ind w:left="3240" w:hanging="1080"/>
      </w:pPr>
    </w:lvl>
    <w:lvl w:ilvl="5">
      <w:start w:val="1"/>
      <w:numFmt w:val="decimal"/>
      <w:lvlText w:val="%1.%2.%3.%4.%5.%6."/>
      <w:legacy w:legacy="1" w:legacySpace="120" w:legacyIndent="1080"/>
      <w:lvlJc w:val="left"/>
      <w:pPr>
        <w:ind w:left="4320" w:hanging="1080"/>
      </w:pPr>
    </w:lvl>
    <w:lvl w:ilvl="6">
      <w:start w:val="1"/>
      <w:numFmt w:val="decimal"/>
      <w:lvlText w:val="%1.%2.%3.%4.%5.%6.%7."/>
      <w:legacy w:legacy="1" w:legacySpace="120" w:legacyIndent="1440"/>
      <w:lvlJc w:val="left"/>
      <w:pPr>
        <w:ind w:left="5760" w:hanging="1440"/>
      </w:pPr>
    </w:lvl>
    <w:lvl w:ilvl="7">
      <w:start w:val="1"/>
      <w:numFmt w:val="decimal"/>
      <w:lvlText w:val="%1.%2.%3.%4.%5.%6.%7.%8."/>
      <w:legacy w:legacy="1" w:legacySpace="120" w:legacyIndent="1440"/>
      <w:lvlJc w:val="left"/>
      <w:pPr>
        <w:ind w:left="7200" w:hanging="1440"/>
      </w:pPr>
    </w:lvl>
    <w:lvl w:ilvl="8">
      <w:start w:val="1"/>
      <w:numFmt w:val="decimal"/>
      <w:lvlText w:val="%1.%2.%3.%4.%5.%6.%7.%8.%9."/>
      <w:legacy w:legacy="1" w:legacySpace="120" w:legacyIndent="1800"/>
      <w:lvlJc w:val="left"/>
      <w:pPr>
        <w:ind w:left="9000" w:hanging="1800"/>
      </w:pPr>
    </w:lvl>
  </w:abstractNum>
  <w:abstractNum w:abstractNumId="21">
    <w:nsid w:val="4A544002"/>
    <w:multiLevelType w:val="hybridMultilevel"/>
    <w:tmpl w:val="809AF71C"/>
    <w:lvl w:ilvl="0" w:tplc="666E188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2">
    <w:nsid w:val="5255480B"/>
    <w:multiLevelType w:val="hybridMultilevel"/>
    <w:tmpl w:val="431E34F8"/>
    <w:lvl w:ilvl="0" w:tplc="9F505AA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96204"/>
    <w:multiLevelType w:val="hybridMultilevel"/>
    <w:tmpl w:val="4C746D1E"/>
    <w:lvl w:ilvl="0" w:tplc="3D4CEE94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4" w:hanging="360"/>
      </w:pPr>
    </w:lvl>
    <w:lvl w:ilvl="2" w:tplc="0419001B" w:tentative="1">
      <w:start w:val="1"/>
      <w:numFmt w:val="lowerRoman"/>
      <w:lvlText w:val="%3."/>
      <w:lvlJc w:val="right"/>
      <w:pPr>
        <w:ind w:left="1824" w:hanging="180"/>
      </w:pPr>
    </w:lvl>
    <w:lvl w:ilvl="3" w:tplc="0419000F" w:tentative="1">
      <w:start w:val="1"/>
      <w:numFmt w:val="decimal"/>
      <w:lvlText w:val="%4."/>
      <w:lvlJc w:val="left"/>
      <w:pPr>
        <w:ind w:left="2544" w:hanging="360"/>
      </w:pPr>
    </w:lvl>
    <w:lvl w:ilvl="4" w:tplc="04190019" w:tentative="1">
      <w:start w:val="1"/>
      <w:numFmt w:val="lowerLetter"/>
      <w:lvlText w:val="%5."/>
      <w:lvlJc w:val="left"/>
      <w:pPr>
        <w:ind w:left="3264" w:hanging="360"/>
      </w:pPr>
    </w:lvl>
    <w:lvl w:ilvl="5" w:tplc="0419001B" w:tentative="1">
      <w:start w:val="1"/>
      <w:numFmt w:val="lowerRoman"/>
      <w:lvlText w:val="%6."/>
      <w:lvlJc w:val="right"/>
      <w:pPr>
        <w:ind w:left="3984" w:hanging="180"/>
      </w:pPr>
    </w:lvl>
    <w:lvl w:ilvl="6" w:tplc="0419000F" w:tentative="1">
      <w:start w:val="1"/>
      <w:numFmt w:val="decimal"/>
      <w:lvlText w:val="%7."/>
      <w:lvlJc w:val="left"/>
      <w:pPr>
        <w:ind w:left="4704" w:hanging="360"/>
      </w:pPr>
    </w:lvl>
    <w:lvl w:ilvl="7" w:tplc="04190019" w:tentative="1">
      <w:start w:val="1"/>
      <w:numFmt w:val="lowerLetter"/>
      <w:lvlText w:val="%8."/>
      <w:lvlJc w:val="left"/>
      <w:pPr>
        <w:ind w:left="5424" w:hanging="360"/>
      </w:pPr>
    </w:lvl>
    <w:lvl w:ilvl="8" w:tplc="041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24">
    <w:nsid w:val="5FE34C41"/>
    <w:multiLevelType w:val="hybridMultilevel"/>
    <w:tmpl w:val="37FC17CC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62150EFD"/>
    <w:multiLevelType w:val="hybridMultilevel"/>
    <w:tmpl w:val="53D6BC72"/>
    <w:lvl w:ilvl="0" w:tplc="FE00E8C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F450216A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39D4D1C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734EF6AA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6AD62176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3432CFEE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57723C5E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5C021EDA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1BB2C68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7C576769"/>
    <w:multiLevelType w:val="multilevel"/>
    <w:tmpl w:val="7D0E28C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53" w:hanging="72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-41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-62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cs="Times New Roman" w:hint="default"/>
      </w:rPr>
    </w:lvl>
  </w:abstractNum>
  <w:num w:numId="1">
    <w:abstractNumId w:val="12"/>
  </w:num>
  <w:num w:numId="2">
    <w:abstractNumId w:val="10"/>
  </w:num>
  <w:num w:numId="3">
    <w:abstractNumId w:val="6"/>
  </w:num>
  <w:num w:numId="4">
    <w:abstractNumId w:val="20"/>
  </w:num>
  <w:num w:numId="5">
    <w:abstractNumId w:val="9"/>
  </w:num>
  <w:num w:numId="6">
    <w:abstractNumId w:val="19"/>
  </w:num>
  <w:num w:numId="7">
    <w:abstractNumId w:val="23"/>
  </w:num>
  <w:num w:numId="8">
    <w:abstractNumId w:val="17"/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8"/>
  </w:num>
  <w:num w:numId="12">
    <w:abstractNumId w:val="0"/>
  </w:num>
  <w:num w:numId="13">
    <w:abstractNumId w:val="16"/>
  </w:num>
  <w:num w:numId="14">
    <w:abstractNumId w:val="13"/>
  </w:num>
  <w:num w:numId="15">
    <w:abstractNumId w:val="22"/>
  </w:num>
  <w:num w:numId="16">
    <w:abstractNumId w:val="15"/>
  </w:num>
  <w:num w:numId="1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24"/>
  </w:num>
  <w:num w:numId="20">
    <w:abstractNumId w:val="5"/>
  </w:num>
  <w:num w:numId="21">
    <w:abstractNumId w:val="7"/>
  </w:num>
  <w:num w:numId="22">
    <w:abstractNumId w:val="25"/>
  </w:num>
  <w:num w:numId="23">
    <w:abstractNumId w:val="1"/>
  </w:num>
  <w:num w:numId="24">
    <w:abstractNumId w:val="21"/>
  </w:num>
  <w:num w:numId="25">
    <w:abstractNumId w:val="11"/>
  </w:num>
  <w:num w:numId="26">
    <w:abstractNumId w:val="2"/>
  </w:num>
  <w:num w:numId="2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0E29"/>
    <w:rsid w:val="00002156"/>
    <w:rsid w:val="00013C7D"/>
    <w:rsid w:val="000250BD"/>
    <w:rsid w:val="00030E29"/>
    <w:rsid w:val="00067B9D"/>
    <w:rsid w:val="000F4419"/>
    <w:rsid w:val="0011283A"/>
    <w:rsid w:val="00162349"/>
    <w:rsid w:val="00170480"/>
    <w:rsid w:val="001717DC"/>
    <w:rsid w:val="001749A6"/>
    <w:rsid w:val="0020462E"/>
    <w:rsid w:val="0021291A"/>
    <w:rsid w:val="00232A09"/>
    <w:rsid w:val="002C2AFB"/>
    <w:rsid w:val="002C4511"/>
    <w:rsid w:val="002E5683"/>
    <w:rsid w:val="00333A4C"/>
    <w:rsid w:val="00343240"/>
    <w:rsid w:val="003542A1"/>
    <w:rsid w:val="00397EF6"/>
    <w:rsid w:val="003C1947"/>
    <w:rsid w:val="003D3A7A"/>
    <w:rsid w:val="00406FFA"/>
    <w:rsid w:val="004315D0"/>
    <w:rsid w:val="00476071"/>
    <w:rsid w:val="004C0CFB"/>
    <w:rsid w:val="004F072A"/>
    <w:rsid w:val="00500634"/>
    <w:rsid w:val="0052412B"/>
    <w:rsid w:val="00524C06"/>
    <w:rsid w:val="00531697"/>
    <w:rsid w:val="0053613A"/>
    <w:rsid w:val="005B4E27"/>
    <w:rsid w:val="005C30A2"/>
    <w:rsid w:val="005D4814"/>
    <w:rsid w:val="00601E97"/>
    <w:rsid w:val="006051B5"/>
    <w:rsid w:val="00605FB5"/>
    <w:rsid w:val="00645CCE"/>
    <w:rsid w:val="0067180B"/>
    <w:rsid w:val="00672335"/>
    <w:rsid w:val="00682646"/>
    <w:rsid w:val="00714ACF"/>
    <w:rsid w:val="0072413E"/>
    <w:rsid w:val="0073182C"/>
    <w:rsid w:val="00766DD0"/>
    <w:rsid w:val="00772A16"/>
    <w:rsid w:val="00772E82"/>
    <w:rsid w:val="007765B5"/>
    <w:rsid w:val="007A5096"/>
    <w:rsid w:val="007E0688"/>
    <w:rsid w:val="00853D58"/>
    <w:rsid w:val="00870532"/>
    <w:rsid w:val="008724D9"/>
    <w:rsid w:val="008800D7"/>
    <w:rsid w:val="008A4CC4"/>
    <w:rsid w:val="008D7C0D"/>
    <w:rsid w:val="008F2832"/>
    <w:rsid w:val="00912AC4"/>
    <w:rsid w:val="00923C4A"/>
    <w:rsid w:val="00932B6B"/>
    <w:rsid w:val="009913B8"/>
    <w:rsid w:val="009A092D"/>
    <w:rsid w:val="009C0E70"/>
    <w:rsid w:val="009C3CBA"/>
    <w:rsid w:val="009D605D"/>
    <w:rsid w:val="00A24CF3"/>
    <w:rsid w:val="00A55843"/>
    <w:rsid w:val="00A62002"/>
    <w:rsid w:val="00A82406"/>
    <w:rsid w:val="00A931EC"/>
    <w:rsid w:val="00AB2643"/>
    <w:rsid w:val="00AC087F"/>
    <w:rsid w:val="00AE7E54"/>
    <w:rsid w:val="00B00E0A"/>
    <w:rsid w:val="00B10B1C"/>
    <w:rsid w:val="00B1475D"/>
    <w:rsid w:val="00B17192"/>
    <w:rsid w:val="00B2389D"/>
    <w:rsid w:val="00B3501E"/>
    <w:rsid w:val="00B44539"/>
    <w:rsid w:val="00B84ED7"/>
    <w:rsid w:val="00B86CF5"/>
    <w:rsid w:val="00BF1FBA"/>
    <w:rsid w:val="00C109A5"/>
    <w:rsid w:val="00C10F40"/>
    <w:rsid w:val="00C26C22"/>
    <w:rsid w:val="00C35E88"/>
    <w:rsid w:val="00C472FB"/>
    <w:rsid w:val="00C742B9"/>
    <w:rsid w:val="00C74C38"/>
    <w:rsid w:val="00C853B3"/>
    <w:rsid w:val="00CA2E79"/>
    <w:rsid w:val="00CA4E5E"/>
    <w:rsid w:val="00CB4333"/>
    <w:rsid w:val="00D07D75"/>
    <w:rsid w:val="00D1586D"/>
    <w:rsid w:val="00D73532"/>
    <w:rsid w:val="00DA3186"/>
    <w:rsid w:val="00DC15DF"/>
    <w:rsid w:val="00DC5147"/>
    <w:rsid w:val="00DC6886"/>
    <w:rsid w:val="00DE2D64"/>
    <w:rsid w:val="00DF31AF"/>
    <w:rsid w:val="00DF3B7F"/>
    <w:rsid w:val="00E336FE"/>
    <w:rsid w:val="00E410B0"/>
    <w:rsid w:val="00E62BF2"/>
    <w:rsid w:val="00E827A7"/>
    <w:rsid w:val="00E90AB4"/>
    <w:rsid w:val="00EA5FFC"/>
    <w:rsid w:val="00EB5125"/>
    <w:rsid w:val="00EF7663"/>
    <w:rsid w:val="00F15D9C"/>
    <w:rsid w:val="00F55F36"/>
    <w:rsid w:val="00F75AB9"/>
    <w:rsid w:val="00FC2068"/>
    <w:rsid w:val="00FF4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2156"/>
    <w:rPr>
      <w:sz w:val="24"/>
      <w:szCs w:val="24"/>
    </w:rPr>
  </w:style>
  <w:style w:type="paragraph" w:styleId="1">
    <w:name w:val="heading 1"/>
    <w:basedOn w:val="a"/>
    <w:link w:val="10"/>
    <w:qFormat/>
    <w:rsid w:val="00030E2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923C4A"/>
    <w:pPr>
      <w:keepNext/>
      <w:overflowPunct w:val="0"/>
      <w:autoSpaceDE w:val="0"/>
      <w:autoSpaceDN w:val="0"/>
      <w:adjustRightInd w:val="0"/>
      <w:ind w:firstLine="720"/>
      <w:jc w:val="center"/>
      <w:textAlignment w:val="baseline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qFormat/>
    <w:rsid w:val="00923C4A"/>
    <w:pPr>
      <w:keepNext/>
      <w:overflowPunct w:val="0"/>
      <w:autoSpaceDE w:val="0"/>
      <w:autoSpaceDN w:val="0"/>
      <w:adjustRightInd w:val="0"/>
      <w:ind w:right="-1" w:firstLine="720"/>
      <w:jc w:val="both"/>
      <w:textAlignment w:val="baseline"/>
      <w:outlineLvl w:val="2"/>
    </w:pPr>
    <w:rPr>
      <w:b/>
      <w:szCs w:val="20"/>
    </w:rPr>
  </w:style>
  <w:style w:type="paragraph" w:styleId="4">
    <w:name w:val="heading 4"/>
    <w:basedOn w:val="a"/>
    <w:next w:val="a"/>
    <w:link w:val="40"/>
    <w:qFormat/>
    <w:rsid w:val="00923C4A"/>
    <w:pPr>
      <w:keepNext/>
      <w:overflowPunct w:val="0"/>
      <w:autoSpaceDE w:val="0"/>
      <w:autoSpaceDN w:val="0"/>
      <w:adjustRightInd w:val="0"/>
      <w:ind w:right="-1"/>
      <w:textAlignment w:val="baseline"/>
      <w:outlineLvl w:val="3"/>
    </w:pPr>
    <w:rPr>
      <w:b/>
      <w:sz w:val="20"/>
      <w:szCs w:val="20"/>
    </w:rPr>
  </w:style>
  <w:style w:type="paragraph" w:styleId="5">
    <w:name w:val="heading 5"/>
    <w:basedOn w:val="a"/>
    <w:link w:val="50"/>
    <w:qFormat/>
    <w:rsid w:val="0021291A"/>
    <w:pPr>
      <w:spacing w:before="100" w:beforeAutospacing="1" w:after="100" w:afterAutospacing="1" w:line="288" w:lineRule="atLeast"/>
      <w:outlineLvl w:val="4"/>
    </w:pPr>
    <w:rPr>
      <w:rFonts w:ascii="Tahoma" w:eastAsia="Calibri" w:hAnsi="Tahoma"/>
      <w:b/>
      <w:bCs/>
    </w:rPr>
  </w:style>
  <w:style w:type="paragraph" w:styleId="6">
    <w:name w:val="heading 6"/>
    <w:basedOn w:val="a"/>
    <w:link w:val="60"/>
    <w:qFormat/>
    <w:rsid w:val="0021291A"/>
    <w:pPr>
      <w:spacing w:before="100" w:beforeAutospacing="1" w:after="100" w:afterAutospacing="1" w:line="288" w:lineRule="atLeast"/>
      <w:outlineLvl w:val="5"/>
    </w:pPr>
    <w:rPr>
      <w:rFonts w:ascii="Tahoma" w:eastAsia="Calibri" w:hAnsi="Tahoma"/>
      <w:b/>
      <w:bCs/>
    </w:rPr>
  </w:style>
  <w:style w:type="paragraph" w:styleId="7">
    <w:name w:val="heading 7"/>
    <w:basedOn w:val="a"/>
    <w:next w:val="a"/>
    <w:link w:val="70"/>
    <w:qFormat/>
    <w:rsid w:val="00923C4A"/>
    <w:pPr>
      <w:keepNext/>
      <w:overflowPunct w:val="0"/>
      <w:autoSpaceDE w:val="0"/>
      <w:autoSpaceDN w:val="0"/>
      <w:adjustRightInd w:val="0"/>
      <w:ind w:left="99"/>
      <w:jc w:val="center"/>
      <w:textAlignment w:val="baseline"/>
      <w:outlineLvl w:val="6"/>
    </w:pPr>
    <w:rPr>
      <w:rFonts w:ascii="Bookman Old Style" w:hAnsi="Bookman Old Style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3C4A"/>
    <w:rPr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923C4A"/>
    <w:rPr>
      <w:b/>
      <w:sz w:val="24"/>
    </w:rPr>
  </w:style>
  <w:style w:type="character" w:customStyle="1" w:styleId="30">
    <w:name w:val="Заголовок 3 Знак"/>
    <w:basedOn w:val="a0"/>
    <w:link w:val="3"/>
    <w:rsid w:val="00923C4A"/>
    <w:rPr>
      <w:b/>
      <w:sz w:val="24"/>
    </w:rPr>
  </w:style>
  <w:style w:type="character" w:customStyle="1" w:styleId="40">
    <w:name w:val="Заголовок 4 Знак"/>
    <w:basedOn w:val="a0"/>
    <w:link w:val="4"/>
    <w:rsid w:val="00923C4A"/>
    <w:rPr>
      <w:b/>
    </w:rPr>
  </w:style>
  <w:style w:type="character" w:customStyle="1" w:styleId="50">
    <w:name w:val="Заголовок 5 Знак"/>
    <w:basedOn w:val="a0"/>
    <w:link w:val="5"/>
    <w:locked/>
    <w:rsid w:val="0021291A"/>
    <w:rPr>
      <w:rFonts w:ascii="Tahoma" w:eastAsia="Calibri" w:hAnsi="Tahoma"/>
      <w:b/>
      <w:bCs/>
      <w:sz w:val="24"/>
      <w:szCs w:val="24"/>
      <w:lang w:val="ru-RU" w:eastAsia="ru-RU" w:bidi="ar-SA"/>
    </w:rPr>
  </w:style>
  <w:style w:type="character" w:customStyle="1" w:styleId="60">
    <w:name w:val="Заголовок 6 Знак"/>
    <w:basedOn w:val="a0"/>
    <w:link w:val="6"/>
    <w:locked/>
    <w:rsid w:val="0021291A"/>
    <w:rPr>
      <w:rFonts w:ascii="Tahoma" w:eastAsia="Calibri" w:hAnsi="Tahoma"/>
      <w:b/>
      <w:bCs/>
      <w:sz w:val="24"/>
      <w:szCs w:val="24"/>
      <w:lang w:val="ru-RU" w:eastAsia="ru-RU" w:bidi="ar-SA"/>
    </w:rPr>
  </w:style>
  <w:style w:type="character" w:customStyle="1" w:styleId="70">
    <w:name w:val="Заголовок 7 Знак"/>
    <w:basedOn w:val="a0"/>
    <w:link w:val="7"/>
    <w:rsid w:val="00923C4A"/>
    <w:rPr>
      <w:rFonts w:ascii="Bookman Old Style" w:hAnsi="Bookman Old Style"/>
      <w:b/>
      <w:sz w:val="24"/>
    </w:rPr>
  </w:style>
  <w:style w:type="paragraph" w:styleId="a3">
    <w:name w:val="Body Text"/>
    <w:basedOn w:val="a"/>
    <w:link w:val="a4"/>
    <w:rsid w:val="00030E29"/>
    <w:pPr>
      <w:spacing w:before="100" w:beforeAutospacing="1" w:after="100" w:afterAutospacing="1"/>
    </w:pPr>
  </w:style>
  <w:style w:type="character" w:customStyle="1" w:styleId="a4">
    <w:name w:val="Основной текст Знак"/>
    <w:basedOn w:val="a0"/>
    <w:link w:val="a3"/>
    <w:rsid w:val="00923C4A"/>
    <w:rPr>
      <w:sz w:val="24"/>
      <w:szCs w:val="24"/>
    </w:rPr>
  </w:style>
  <w:style w:type="paragraph" w:styleId="a5">
    <w:name w:val="Normal (Web)"/>
    <w:basedOn w:val="a"/>
    <w:rsid w:val="00853D58"/>
    <w:pPr>
      <w:spacing w:before="150" w:after="150"/>
    </w:pPr>
  </w:style>
  <w:style w:type="character" w:styleId="a6">
    <w:name w:val="Strong"/>
    <w:basedOn w:val="a0"/>
    <w:qFormat/>
    <w:rsid w:val="00853D58"/>
    <w:rPr>
      <w:b/>
      <w:bCs/>
    </w:rPr>
  </w:style>
  <w:style w:type="paragraph" w:customStyle="1" w:styleId="21">
    <w:name w:val="Основной текст 21"/>
    <w:basedOn w:val="a"/>
    <w:rsid w:val="00923C4A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character" w:customStyle="1" w:styleId="textstat1">
    <w:name w:val="textstat1"/>
    <w:basedOn w:val="a0"/>
    <w:rsid w:val="00923C4A"/>
    <w:rPr>
      <w:sz w:val="20"/>
    </w:rPr>
  </w:style>
  <w:style w:type="paragraph" w:customStyle="1" w:styleId="210">
    <w:name w:val="Основной текст с отступом 21"/>
    <w:basedOn w:val="a"/>
    <w:rsid w:val="00923C4A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customStyle="1" w:styleId="11">
    <w:name w:val="Обычный (веб)1"/>
    <w:basedOn w:val="a"/>
    <w:rsid w:val="00923C4A"/>
    <w:pPr>
      <w:overflowPunct w:val="0"/>
      <w:autoSpaceDE w:val="0"/>
      <w:autoSpaceDN w:val="0"/>
      <w:adjustRightInd w:val="0"/>
      <w:spacing w:before="100" w:after="100"/>
      <w:jc w:val="both"/>
      <w:textAlignment w:val="baseline"/>
    </w:pPr>
    <w:rPr>
      <w:rFonts w:ascii="Arial" w:hAnsi="Arial"/>
      <w:sz w:val="18"/>
      <w:szCs w:val="20"/>
    </w:rPr>
  </w:style>
  <w:style w:type="character" w:customStyle="1" w:styleId="12">
    <w:name w:val="Гиперссылка1"/>
    <w:basedOn w:val="a0"/>
    <w:rsid w:val="00923C4A"/>
    <w:rPr>
      <w:color w:val="FFFFFF"/>
      <w:sz w:val="24"/>
      <w:u w:val="none"/>
    </w:rPr>
  </w:style>
  <w:style w:type="paragraph" w:customStyle="1" w:styleId="31">
    <w:name w:val="Основной текст с отступом 31"/>
    <w:basedOn w:val="a"/>
    <w:rsid w:val="00923C4A"/>
    <w:pPr>
      <w:overflowPunct w:val="0"/>
      <w:autoSpaceDE w:val="0"/>
      <w:autoSpaceDN w:val="0"/>
      <w:adjustRightInd w:val="0"/>
      <w:ind w:firstLine="720"/>
      <w:textAlignment w:val="baseline"/>
    </w:pPr>
    <w:rPr>
      <w:sz w:val="28"/>
      <w:szCs w:val="20"/>
    </w:rPr>
  </w:style>
  <w:style w:type="paragraph" w:customStyle="1" w:styleId="jusa">
    <w:name w:val="jusa"/>
    <w:basedOn w:val="a"/>
    <w:rsid w:val="00923C4A"/>
    <w:pPr>
      <w:overflowPunct w:val="0"/>
      <w:autoSpaceDE w:val="0"/>
      <w:autoSpaceDN w:val="0"/>
      <w:adjustRightInd w:val="0"/>
      <w:spacing w:after="100"/>
      <w:ind w:firstLine="400"/>
      <w:jc w:val="both"/>
      <w:textAlignment w:val="baseline"/>
    </w:pPr>
    <w:rPr>
      <w:rFonts w:ascii="Arial" w:hAnsi="Arial"/>
      <w:color w:val="000000"/>
      <w:sz w:val="20"/>
      <w:szCs w:val="20"/>
    </w:rPr>
  </w:style>
  <w:style w:type="paragraph" w:styleId="a7">
    <w:name w:val="footer"/>
    <w:aliases w:val="Знак2"/>
    <w:basedOn w:val="a"/>
    <w:link w:val="a8"/>
    <w:rsid w:val="00923C4A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8">
    <w:name w:val="Нижний колонтитул Знак"/>
    <w:aliases w:val="Знак2 Знак"/>
    <w:basedOn w:val="a0"/>
    <w:link w:val="a7"/>
    <w:rsid w:val="00923C4A"/>
    <w:rPr>
      <w:sz w:val="24"/>
    </w:rPr>
  </w:style>
  <w:style w:type="character" w:styleId="a9">
    <w:name w:val="page number"/>
    <w:basedOn w:val="a0"/>
    <w:rsid w:val="00923C4A"/>
  </w:style>
  <w:style w:type="character" w:customStyle="1" w:styleId="13">
    <w:name w:val="Просмотренная гиперссылка1"/>
    <w:basedOn w:val="a0"/>
    <w:rsid w:val="00923C4A"/>
    <w:rPr>
      <w:color w:val="800080"/>
      <w:u w:val="single"/>
    </w:rPr>
  </w:style>
  <w:style w:type="paragraph" w:styleId="aa">
    <w:name w:val="header"/>
    <w:basedOn w:val="a"/>
    <w:link w:val="ab"/>
    <w:rsid w:val="00923C4A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b">
    <w:name w:val="Верхний колонтитул Знак"/>
    <w:basedOn w:val="a0"/>
    <w:link w:val="aa"/>
    <w:rsid w:val="00923C4A"/>
    <w:rPr>
      <w:sz w:val="24"/>
    </w:rPr>
  </w:style>
  <w:style w:type="character" w:customStyle="1" w:styleId="text1">
    <w:name w:val="text1"/>
    <w:basedOn w:val="a0"/>
    <w:rsid w:val="00923C4A"/>
    <w:rPr>
      <w:rFonts w:ascii="Arial" w:hAnsi="Arial"/>
      <w:color w:val="000000"/>
      <w:sz w:val="20"/>
    </w:rPr>
  </w:style>
  <w:style w:type="paragraph" w:styleId="ac">
    <w:name w:val="footnote text"/>
    <w:aliases w:val="Знак3,Знак6"/>
    <w:basedOn w:val="a"/>
    <w:link w:val="ad"/>
    <w:rsid w:val="00923C4A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d">
    <w:name w:val="Текст сноски Знак"/>
    <w:aliases w:val="Знак3 Знак,Знак6 Знак"/>
    <w:basedOn w:val="a0"/>
    <w:link w:val="ac"/>
    <w:rsid w:val="00923C4A"/>
  </w:style>
  <w:style w:type="paragraph" w:customStyle="1" w:styleId="xl28">
    <w:name w:val="xl28"/>
    <w:basedOn w:val="a"/>
    <w:rsid w:val="00923C4A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szCs w:val="20"/>
    </w:rPr>
  </w:style>
  <w:style w:type="paragraph" w:customStyle="1" w:styleId="310">
    <w:name w:val="Основной текст 31"/>
    <w:basedOn w:val="a"/>
    <w:rsid w:val="00923C4A"/>
    <w:pPr>
      <w:overflowPunct w:val="0"/>
      <w:autoSpaceDE w:val="0"/>
      <w:autoSpaceDN w:val="0"/>
      <w:adjustRightInd w:val="0"/>
      <w:spacing w:line="480" w:lineRule="auto"/>
      <w:jc w:val="both"/>
      <w:textAlignment w:val="baseline"/>
    </w:pPr>
    <w:rPr>
      <w:szCs w:val="20"/>
    </w:rPr>
  </w:style>
  <w:style w:type="paragraph" w:customStyle="1" w:styleId="14">
    <w:name w:val="Цитата1"/>
    <w:basedOn w:val="a"/>
    <w:rsid w:val="00923C4A"/>
    <w:pPr>
      <w:overflowPunct w:val="0"/>
      <w:autoSpaceDE w:val="0"/>
      <w:autoSpaceDN w:val="0"/>
      <w:adjustRightInd w:val="0"/>
      <w:ind w:left="2124" w:right="-1"/>
      <w:textAlignment w:val="baseline"/>
    </w:pPr>
    <w:rPr>
      <w:rFonts w:ascii="Times New Roman CYR" w:hAnsi="Times New Roman CYR"/>
      <w:i/>
      <w:sz w:val="36"/>
      <w:szCs w:val="20"/>
    </w:rPr>
  </w:style>
  <w:style w:type="character" w:styleId="ae">
    <w:name w:val="footnote reference"/>
    <w:basedOn w:val="a0"/>
    <w:rsid w:val="00923C4A"/>
    <w:rPr>
      <w:vertAlign w:val="superscript"/>
    </w:rPr>
  </w:style>
  <w:style w:type="paragraph" w:customStyle="1" w:styleId="15">
    <w:name w:val="Текст1"/>
    <w:basedOn w:val="a"/>
    <w:rsid w:val="00923C4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customStyle="1" w:styleId="16">
    <w:name w:val="???????1"/>
    <w:rsid w:val="00923C4A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customStyle="1" w:styleId="ConsNormal">
    <w:name w:val="ConsNormal"/>
    <w:rsid w:val="009C3CB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styleId="af">
    <w:name w:val="Balloon Text"/>
    <w:basedOn w:val="a"/>
    <w:link w:val="af0"/>
    <w:rsid w:val="00C472F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C472FB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rsid w:val="003C1947"/>
    <w:rPr>
      <w:rFonts w:cs="Times New Roman"/>
    </w:rPr>
  </w:style>
  <w:style w:type="paragraph" w:styleId="22">
    <w:name w:val="Body Text Indent 2"/>
    <w:aliases w:val="Основной текст с отступом 2 Знак1,Знак1 Знак1,Основной текст с отступом 2 Знак Знак,Знак1 Знак Знак,Знак1 Знак,Знак1,Знак1 Знак Знак1"/>
    <w:basedOn w:val="a"/>
    <w:link w:val="23"/>
    <w:rsid w:val="008A4CC4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aliases w:val="Основной текст с отступом 2 Знак1 Знак,Знак1 Знак1 Знак,Основной текст с отступом 2 Знак Знак Знак,Знак1 Знак Знак Знак,Знак1 Знак Знак2,Знак1 Знак2,Знак1 Знак Знак1 Знак"/>
    <w:basedOn w:val="a0"/>
    <w:link w:val="22"/>
    <w:locked/>
    <w:rsid w:val="0021291A"/>
    <w:rPr>
      <w:sz w:val="24"/>
      <w:szCs w:val="24"/>
      <w:lang w:val="ru-RU" w:eastAsia="ru-RU" w:bidi="ar-SA"/>
    </w:rPr>
  </w:style>
  <w:style w:type="paragraph" w:customStyle="1" w:styleId="17">
    <w:name w:val="Абзац списка1"/>
    <w:basedOn w:val="a"/>
    <w:rsid w:val="008A4CC4"/>
    <w:pPr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S">
    <w:name w:val="S_Обычный"/>
    <w:basedOn w:val="a"/>
    <w:link w:val="S0"/>
    <w:rsid w:val="008A4CC4"/>
    <w:pPr>
      <w:spacing w:line="360" w:lineRule="auto"/>
      <w:ind w:firstLine="709"/>
      <w:jc w:val="both"/>
    </w:pPr>
    <w:rPr>
      <w:rFonts w:eastAsia="Calibri"/>
    </w:rPr>
  </w:style>
  <w:style w:type="character" w:customStyle="1" w:styleId="S0">
    <w:name w:val="S_Обычный Знак"/>
    <w:basedOn w:val="a0"/>
    <w:link w:val="S"/>
    <w:locked/>
    <w:rsid w:val="008A4CC4"/>
    <w:rPr>
      <w:rFonts w:eastAsia="Calibri"/>
      <w:sz w:val="24"/>
      <w:szCs w:val="24"/>
      <w:lang w:val="ru-RU" w:eastAsia="ru-RU" w:bidi="ar-SA"/>
    </w:rPr>
  </w:style>
  <w:style w:type="character" w:customStyle="1" w:styleId="Heading1Char">
    <w:name w:val="Heading 1 Char"/>
    <w:basedOn w:val="a0"/>
    <w:locked/>
    <w:rsid w:val="0021291A"/>
    <w:rPr>
      <w:rFonts w:ascii="Tahoma" w:hAnsi="Tahoma" w:cs="Times New Roman"/>
      <w:color w:val="2E3432"/>
      <w:kern w:val="36"/>
      <w:sz w:val="38"/>
      <w:szCs w:val="38"/>
      <w:lang w:eastAsia="ru-RU"/>
    </w:rPr>
  </w:style>
  <w:style w:type="character" w:customStyle="1" w:styleId="Heading2Char">
    <w:name w:val="Heading 2 Char"/>
    <w:basedOn w:val="a0"/>
    <w:locked/>
    <w:rsid w:val="0021291A"/>
    <w:rPr>
      <w:rFonts w:ascii="Tahoma" w:hAnsi="Tahoma" w:cs="Times New Roman"/>
      <w:sz w:val="34"/>
      <w:szCs w:val="34"/>
      <w:lang w:eastAsia="ru-RU"/>
    </w:rPr>
  </w:style>
  <w:style w:type="character" w:customStyle="1" w:styleId="Heading3Char">
    <w:name w:val="Heading 3 Char"/>
    <w:basedOn w:val="a0"/>
    <w:locked/>
    <w:rsid w:val="0021291A"/>
    <w:rPr>
      <w:rFonts w:ascii="Tahoma" w:hAnsi="Tahoma" w:cs="Times New Roman"/>
      <w:sz w:val="29"/>
      <w:szCs w:val="29"/>
      <w:lang w:eastAsia="ru-RU"/>
    </w:rPr>
  </w:style>
  <w:style w:type="character" w:customStyle="1" w:styleId="Heading4Char">
    <w:name w:val="Heading 4 Char"/>
    <w:basedOn w:val="a0"/>
    <w:locked/>
    <w:rsid w:val="0021291A"/>
    <w:rPr>
      <w:rFonts w:ascii="Tahoma" w:hAnsi="Tahoma" w:cs="Times New Roman"/>
      <w:b/>
      <w:bCs/>
      <w:sz w:val="24"/>
      <w:szCs w:val="24"/>
      <w:lang w:eastAsia="ru-RU"/>
    </w:rPr>
  </w:style>
  <w:style w:type="character" w:customStyle="1" w:styleId="HTML">
    <w:name w:val="Стандартный HTML Знак"/>
    <w:link w:val="HTML0"/>
    <w:semiHidden/>
    <w:locked/>
    <w:rsid w:val="0021291A"/>
    <w:rPr>
      <w:rFonts w:ascii="Courier New" w:hAnsi="Courier New"/>
      <w:lang w:eastAsia="ru-RU" w:bidi="ar-SA"/>
    </w:rPr>
  </w:style>
  <w:style w:type="paragraph" w:styleId="HTML0">
    <w:name w:val="HTML Preformatted"/>
    <w:basedOn w:val="a"/>
    <w:link w:val="HTML"/>
    <w:semiHidden/>
    <w:rsid w:val="002129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af1">
    <w:name w:val="Гипертекстовая ссылка"/>
    <w:rsid w:val="0021291A"/>
    <w:rPr>
      <w:b/>
      <w:color w:val="008000"/>
    </w:rPr>
  </w:style>
  <w:style w:type="paragraph" w:customStyle="1" w:styleId="af2">
    <w:name w:val="Знак Знак Знак Знак"/>
    <w:basedOn w:val="a"/>
    <w:rsid w:val="0021291A"/>
    <w:rPr>
      <w:rFonts w:ascii="Verdana" w:eastAsia="Calibri" w:hAnsi="Verdana" w:cs="Verdana"/>
      <w:sz w:val="20"/>
      <w:szCs w:val="20"/>
      <w:lang w:val="en-US" w:eastAsia="en-US"/>
    </w:rPr>
  </w:style>
  <w:style w:type="character" w:customStyle="1" w:styleId="BodyTextChar">
    <w:name w:val="Body Text Char"/>
    <w:basedOn w:val="a0"/>
    <w:semiHidden/>
    <w:locked/>
    <w:rsid w:val="0021291A"/>
    <w:rPr>
      <w:rFonts w:ascii="Calibri" w:hAnsi="Calibri" w:cs="Times New Roman"/>
    </w:rPr>
  </w:style>
  <w:style w:type="paragraph" w:styleId="af3">
    <w:name w:val="Body Text First Indent"/>
    <w:basedOn w:val="a3"/>
    <w:link w:val="af4"/>
    <w:rsid w:val="0021291A"/>
    <w:pPr>
      <w:spacing w:before="0" w:beforeAutospacing="0" w:after="120" w:afterAutospacing="0"/>
      <w:ind w:firstLine="210"/>
    </w:pPr>
    <w:rPr>
      <w:rFonts w:eastAsia="Calibri"/>
      <w:lang w:eastAsia="en-US"/>
    </w:rPr>
  </w:style>
  <w:style w:type="character" w:customStyle="1" w:styleId="af4">
    <w:name w:val="Красная строка Знак"/>
    <w:basedOn w:val="BodyTextChar"/>
    <w:link w:val="af3"/>
    <w:locked/>
    <w:rsid w:val="0021291A"/>
    <w:rPr>
      <w:rFonts w:eastAsia="Calibri"/>
      <w:sz w:val="24"/>
      <w:szCs w:val="24"/>
      <w:lang w:val="ru-RU" w:eastAsia="en-US" w:bidi="ar-SA"/>
    </w:rPr>
  </w:style>
  <w:style w:type="paragraph" w:styleId="32">
    <w:name w:val="Body Text Indent 3"/>
    <w:basedOn w:val="a"/>
    <w:link w:val="33"/>
    <w:semiHidden/>
    <w:rsid w:val="0021291A"/>
    <w:pPr>
      <w:spacing w:after="120" w:line="276" w:lineRule="auto"/>
      <w:ind w:left="283"/>
    </w:pPr>
    <w:rPr>
      <w:rFonts w:ascii="Calibri" w:hAnsi="Calibri"/>
      <w:sz w:val="16"/>
      <w:szCs w:val="16"/>
      <w:lang w:eastAsia="en-US"/>
    </w:rPr>
  </w:style>
  <w:style w:type="character" w:customStyle="1" w:styleId="33">
    <w:name w:val="Основной текст с отступом 3 Знак"/>
    <w:basedOn w:val="a0"/>
    <w:link w:val="32"/>
    <w:semiHidden/>
    <w:locked/>
    <w:rsid w:val="0021291A"/>
    <w:rPr>
      <w:rFonts w:ascii="Calibri" w:hAnsi="Calibri"/>
      <w:sz w:val="16"/>
      <w:szCs w:val="16"/>
      <w:lang w:val="ru-RU" w:eastAsia="en-US" w:bidi="ar-SA"/>
    </w:rPr>
  </w:style>
  <w:style w:type="character" w:customStyle="1" w:styleId="WW-Absatz-Standardschriftart111111111">
    <w:name w:val="WW-Absatz-Standardschriftart111111111"/>
    <w:rsid w:val="0021291A"/>
  </w:style>
  <w:style w:type="paragraph" w:customStyle="1" w:styleId="af5">
    <w:name w:val="Знак Знак Знак Знак Знак Знак Знак"/>
    <w:basedOn w:val="a"/>
    <w:rsid w:val="0021291A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customStyle="1" w:styleId="af6">
    <w:name w:val="Содержимое таблицы"/>
    <w:basedOn w:val="a"/>
    <w:rsid w:val="0021291A"/>
    <w:pPr>
      <w:suppressLineNumbers/>
      <w:suppressAutoHyphens/>
    </w:pPr>
    <w:rPr>
      <w:rFonts w:eastAsia="Calibri"/>
      <w:lang w:eastAsia="ar-SA"/>
    </w:rPr>
  </w:style>
  <w:style w:type="paragraph" w:customStyle="1" w:styleId="18">
    <w:name w:val="Без интервала1"/>
    <w:link w:val="NoSpacingChar"/>
    <w:rsid w:val="0021291A"/>
    <w:pPr>
      <w:widowControl w:val="0"/>
      <w:autoSpaceDE w:val="0"/>
      <w:autoSpaceDN w:val="0"/>
      <w:adjustRightInd w:val="0"/>
    </w:pPr>
    <w:rPr>
      <w:rFonts w:ascii="Times New Roman CYR" w:eastAsia="Calibri" w:hAnsi="Times New Roman CYR" w:cs="Times New Roman CYR"/>
      <w:sz w:val="24"/>
      <w:szCs w:val="24"/>
    </w:rPr>
  </w:style>
  <w:style w:type="character" w:customStyle="1" w:styleId="NoSpacingChar">
    <w:name w:val="No Spacing Char"/>
    <w:basedOn w:val="a0"/>
    <w:link w:val="18"/>
    <w:locked/>
    <w:rsid w:val="0021291A"/>
    <w:rPr>
      <w:rFonts w:ascii="Times New Roman CYR" w:eastAsia="Calibri" w:hAnsi="Times New Roman CYR" w:cs="Times New Roman CYR"/>
      <w:sz w:val="24"/>
      <w:szCs w:val="24"/>
      <w:lang w:val="ru-RU" w:eastAsia="ru-RU" w:bidi="ar-SA"/>
    </w:rPr>
  </w:style>
  <w:style w:type="paragraph" w:customStyle="1" w:styleId="text">
    <w:name w:val="text"/>
    <w:basedOn w:val="a"/>
    <w:rsid w:val="0021291A"/>
    <w:pPr>
      <w:spacing w:before="100" w:beforeAutospacing="1" w:after="100" w:afterAutospacing="1"/>
    </w:pPr>
    <w:rPr>
      <w:rFonts w:eastAsia="Calibri"/>
    </w:rPr>
  </w:style>
  <w:style w:type="paragraph" w:customStyle="1" w:styleId="ConsPlusNormal">
    <w:name w:val="ConsPlusNormal"/>
    <w:rsid w:val="0021291A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character" w:customStyle="1" w:styleId="FootnoteTextChar">
    <w:name w:val="Footnote Text Char"/>
    <w:aliases w:val="Знак3 Char,Знак6 Char"/>
    <w:basedOn w:val="a0"/>
    <w:locked/>
    <w:rsid w:val="0021291A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aliases w:val="Знак2 Char"/>
    <w:basedOn w:val="a0"/>
    <w:locked/>
    <w:rsid w:val="0021291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basedOn w:val="a0"/>
    <w:locked/>
    <w:rsid w:val="0021291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4">
    <w:name w:val="Список_маркир.2"/>
    <w:basedOn w:val="a"/>
    <w:rsid w:val="0021291A"/>
    <w:pPr>
      <w:tabs>
        <w:tab w:val="num" w:pos="1021"/>
      </w:tabs>
      <w:spacing w:line="360" w:lineRule="auto"/>
      <w:ind w:firstLine="567"/>
      <w:jc w:val="both"/>
    </w:pPr>
    <w:rPr>
      <w:rFonts w:eastAsia="Calibri"/>
    </w:rPr>
  </w:style>
  <w:style w:type="paragraph" w:customStyle="1" w:styleId="19">
    <w:name w:val="Без интервала1"/>
    <w:rsid w:val="0021291A"/>
    <w:pPr>
      <w:widowControl w:val="0"/>
      <w:suppressAutoHyphens/>
      <w:spacing w:before="120" w:after="120"/>
      <w:jc w:val="center"/>
    </w:pPr>
    <w:rPr>
      <w:rFonts w:ascii="Arial Narrow" w:eastAsia="Arial Unicode MS" w:hAnsi="Arial Narrow" w:cs="Arial CYR"/>
      <w:b/>
      <w:color w:val="000000"/>
      <w:kern w:val="1"/>
      <w:sz w:val="24"/>
      <w:szCs w:val="22"/>
    </w:rPr>
  </w:style>
  <w:style w:type="paragraph" w:styleId="af7">
    <w:name w:val="Body Text Indent"/>
    <w:aliases w:val="Основной текст 1,Нумерованный список !!,Надин стиль"/>
    <w:basedOn w:val="a"/>
    <w:link w:val="af8"/>
    <w:rsid w:val="0021291A"/>
    <w:pPr>
      <w:spacing w:after="120" w:line="276" w:lineRule="auto"/>
      <w:ind w:left="283"/>
    </w:pPr>
    <w:rPr>
      <w:rFonts w:ascii="Arial Narrow" w:hAnsi="Arial Narrow" w:cs="Arial CYR"/>
      <w:color w:val="000000"/>
      <w:sz w:val="20"/>
      <w:szCs w:val="22"/>
      <w:lang w:eastAsia="en-US"/>
    </w:rPr>
  </w:style>
  <w:style w:type="character" w:customStyle="1" w:styleId="af8">
    <w:name w:val="Основной текст с отступом Знак"/>
    <w:aliases w:val="Основной текст 1 Знак,Нумерованный список !! Знак,Надин стиль Знак"/>
    <w:basedOn w:val="a0"/>
    <w:link w:val="af7"/>
    <w:locked/>
    <w:rsid w:val="0021291A"/>
    <w:rPr>
      <w:rFonts w:ascii="Arial Narrow" w:hAnsi="Arial Narrow" w:cs="Arial CYR"/>
      <w:color w:val="000000"/>
      <w:szCs w:val="22"/>
      <w:lang w:val="ru-RU" w:eastAsia="en-US" w:bidi="ar-SA"/>
    </w:rPr>
  </w:style>
  <w:style w:type="paragraph" w:customStyle="1" w:styleId="Default">
    <w:name w:val="Default"/>
    <w:rsid w:val="0021291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7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3727</Words>
  <Characters>21244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Суражского района Брянской области</vt:lpstr>
    </vt:vector>
  </TitlesOfParts>
  <Company>Reanimator Extreme Edition</Company>
  <LinksUpToDate>false</LinksUpToDate>
  <CharactersWithSpaces>24922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Суражского района Брянской области</dc:title>
  <dc:creator>Бухгалтер</dc:creator>
  <cp:lastModifiedBy>Пользователь</cp:lastModifiedBy>
  <cp:revision>13</cp:revision>
  <cp:lastPrinted>2026-07-16T07:32:00Z</cp:lastPrinted>
  <dcterms:created xsi:type="dcterms:W3CDTF">2026-07-01T08:46:00Z</dcterms:created>
  <dcterms:modified xsi:type="dcterms:W3CDTF">2026-07-16T07:33:00Z</dcterms:modified>
</cp:coreProperties>
</file>